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6B" w:rsidRDefault="00053A23" w:rsidP="002803E5">
      <w:pPr>
        <w:pStyle w:val="NoSpacing"/>
        <w:jc w:val="both"/>
        <w:rPr>
          <w:rFonts w:ascii="Arial" w:hAnsi="Arial" w:cs="Arial"/>
        </w:rPr>
      </w:pPr>
      <w:r>
        <w:rPr>
          <w:rFonts w:ascii="Arial" w:hAnsi="Arial" w:cs="Arial"/>
        </w:rPr>
        <w:t xml:space="preserve">The GAPS download is intended as both a research and </w:t>
      </w:r>
      <w:proofErr w:type="gramStart"/>
      <w:r>
        <w:rPr>
          <w:rFonts w:ascii="Arial" w:hAnsi="Arial" w:cs="Arial"/>
        </w:rPr>
        <w:t>'clinical'  tool</w:t>
      </w:r>
      <w:proofErr w:type="gramEnd"/>
      <w:r>
        <w:rPr>
          <w:rFonts w:ascii="Arial" w:hAnsi="Arial" w:cs="Arial"/>
        </w:rPr>
        <w:t xml:space="preserve"> for use by both education professionals and speech language therapists. </w:t>
      </w:r>
    </w:p>
    <w:p w:rsidR="00053A23" w:rsidRDefault="00053A23" w:rsidP="002803E5">
      <w:pPr>
        <w:pStyle w:val="NoSpacing"/>
        <w:jc w:val="both"/>
        <w:rPr>
          <w:rFonts w:ascii="Arial" w:hAnsi="Arial" w:cs="Arial"/>
        </w:rPr>
      </w:pPr>
      <w:r>
        <w:rPr>
          <w:rFonts w:ascii="Arial" w:hAnsi="Arial" w:cs="Arial"/>
        </w:rPr>
        <w:t xml:space="preserve">The trustees would just like to comment that: </w:t>
      </w:r>
    </w:p>
    <w:p w:rsidR="00053A23" w:rsidRDefault="00053A23" w:rsidP="002803E5">
      <w:pPr>
        <w:pStyle w:val="NoSpacing"/>
        <w:jc w:val="both"/>
        <w:rPr>
          <w:rFonts w:ascii="Arial" w:hAnsi="Arial" w:cs="Arial"/>
        </w:rPr>
      </w:pPr>
    </w:p>
    <w:p w:rsidR="00053A23" w:rsidRDefault="00053A23" w:rsidP="002803E5">
      <w:pPr>
        <w:pStyle w:val="NoSpacing"/>
        <w:jc w:val="both"/>
        <w:rPr>
          <w:rFonts w:ascii="Arial" w:hAnsi="Arial" w:cs="Arial"/>
        </w:rPr>
      </w:pPr>
      <w:r>
        <w:rPr>
          <w:rFonts w:ascii="Arial" w:hAnsi="Arial" w:cs="Arial"/>
        </w:rPr>
        <w:t>a) The GAPS has been on sale since 2007 and we have had some very positive feedback on its role as an early part of an assessment tool kit to identify children at risk of developmental language disorder and literacy difficulties. Importantly it has a well designed and executed standardisation on 668 UK children.  There are many simple tests on the market and in use that do not have this strength.</w:t>
      </w:r>
    </w:p>
    <w:p w:rsidR="00053A23" w:rsidRDefault="00053A23" w:rsidP="002803E5">
      <w:pPr>
        <w:pStyle w:val="NoSpacing"/>
        <w:jc w:val="both"/>
        <w:rPr>
          <w:rFonts w:ascii="Arial" w:hAnsi="Arial" w:cs="Arial"/>
        </w:rPr>
      </w:pPr>
      <w:r>
        <w:rPr>
          <w:rFonts w:ascii="Arial" w:hAnsi="Arial" w:cs="Arial"/>
        </w:rPr>
        <w:t xml:space="preserve">  </w:t>
      </w:r>
    </w:p>
    <w:p w:rsidR="00053A23" w:rsidRDefault="00053A23" w:rsidP="002803E5">
      <w:pPr>
        <w:pStyle w:val="NoSpacing"/>
        <w:jc w:val="both"/>
        <w:rPr>
          <w:rFonts w:ascii="Arial" w:hAnsi="Arial" w:cs="Arial"/>
        </w:rPr>
      </w:pPr>
      <w:r>
        <w:rPr>
          <w:rFonts w:ascii="Arial" w:hAnsi="Arial" w:cs="Arial"/>
        </w:rPr>
        <w:t>b)  'Screening' of whole classes/cohorts of children is a well discussed topic and one that remains contentious</w:t>
      </w:r>
      <w:r w:rsidR="001D4F56">
        <w:rPr>
          <w:rFonts w:ascii="Arial" w:hAnsi="Arial" w:cs="Arial"/>
        </w:rPr>
        <w:t xml:space="preserve"> and there are several reviews of the literature which suggest it may not be particularly useful</w:t>
      </w:r>
      <w:r>
        <w:rPr>
          <w:rFonts w:ascii="Arial" w:hAnsi="Arial" w:cs="Arial"/>
        </w:rPr>
        <w:t xml:space="preserve">.  In some parts of the world </w:t>
      </w:r>
      <w:proofErr w:type="spellStart"/>
      <w:r>
        <w:rPr>
          <w:rFonts w:ascii="Arial" w:hAnsi="Arial" w:cs="Arial"/>
        </w:rPr>
        <w:t>eg</w:t>
      </w:r>
      <w:proofErr w:type="spellEnd"/>
      <w:r>
        <w:rPr>
          <w:rFonts w:ascii="Arial" w:hAnsi="Arial" w:cs="Arial"/>
        </w:rPr>
        <w:t xml:space="preserve"> USA it is becoming </w:t>
      </w:r>
      <w:r w:rsidR="001D4F56">
        <w:rPr>
          <w:rFonts w:ascii="Arial" w:hAnsi="Arial" w:cs="Arial"/>
        </w:rPr>
        <w:t xml:space="preserve">more common but it has to be considered whether this is a good use of professional time, especially SLT time within UK. However as a 'screener' of a group children causing concern we contend the GAPS stands up well. </w:t>
      </w:r>
      <w:r w:rsidR="00717F78">
        <w:rPr>
          <w:rFonts w:ascii="Arial" w:hAnsi="Arial" w:cs="Arial"/>
        </w:rPr>
        <w:t xml:space="preserve"> </w:t>
      </w:r>
    </w:p>
    <w:p w:rsidR="00053A23" w:rsidRDefault="00053A23" w:rsidP="002803E5">
      <w:pPr>
        <w:pStyle w:val="NoSpacing"/>
        <w:jc w:val="both"/>
        <w:rPr>
          <w:rFonts w:ascii="Arial" w:hAnsi="Arial" w:cs="Arial"/>
        </w:rPr>
      </w:pPr>
    </w:p>
    <w:p w:rsidR="00053A23" w:rsidRDefault="00053A23" w:rsidP="002803E5">
      <w:pPr>
        <w:pStyle w:val="NoSpacing"/>
        <w:jc w:val="both"/>
        <w:rPr>
          <w:rFonts w:ascii="Arial" w:hAnsi="Arial" w:cs="Arial"/>
        </w:rPr>
      </w:pPr>
      <w:r>
        <w:rPr>
          <w:rFonts w:ascii="Arial" w:hAnsi="Arial" w:cs="Arial"/>
        </w:rPr>
        <w:t xml:space="preserve">c) </w:t>
      </w:r>
      <w:r w:rsidR="00FB0230">
        <w:rPr>
          <w:rFonts w:ascii="Arial" w:hAnsi="Arial" w:cs="Arial"/>
        </w:rPr>
        <w:t>Some</w:t>
      </w:r>
      <w:r>
        <w:rPr>
          <w:rFonts w:ascii="Arial" w:hAnsi="Arial" w:cs="Arial"/>
        </w:rPr>
        <w:t xml:space="preserve"> research that will validate its specificity (not too many false positives or false negatives) is still ongoing and forms part of the research we have recently sponsored. Some of the assessment </w:t>
      </w:r>
      <w:proofErr w:type="spellStart"/>
      <w:r>
        <w:rPr>
          <w:rFonts w:ascii="Arial" w:hAnsi="Arial" w:cs="Arial"/>
        </w:rPr>
        <w:t>eg</w:t>
      </w:r>
      <w:proofErr w:type="spellEnd"/>
      <w:r>
        <w:rPr>
          <w:rFonts w:ascii="Arial" w:hAnsi="Arial" w:cs="Arial"/>
        </w:rPr>
        <w:t xml:space="preserve"> </w:t>
      </w:r>
      <w:proofErr w:type="spellStart"/>
      <w:r>
        <w:rPr>
          <w:rFonts w:ascii="Arial" w:hAnsi="Arial" w:cs="Arial"/>
        </w:rPr>
        <w:t>nonwords</w:t>
      </w:r>
      <w:proofErr w:type="spellEnd"/>
      <w:r>
        <w:rPr>
          <w:rFonts w:ascii="Arial" w:hAnsi="Arial" w:cs="Arial"/>
        </w:rPr>
        <w:t xml:space="preserve"> have also been absorbed into other assessments </w:t>
      </w:r>
      <w:proofErr w:type="spellStart"/>
      <w:proofErr w:type="gramStart"/>
      <w:r>
        <w:rPr>
          <w:rFonts w:ascii="Arial" w:hAnsi="Arial" w:cs="Arial"/>
        </w:rPr>
        <w:t>eg</w:t>
      </w:r>
      <w:proofErr w:type="spellEnd"/>
      <w:r>
        <w:rPr>
          <w:rFonts w:ascii="Arial" w:hAnsi="Arial" w:cs="Arial"/>
        </w:rPr>
        <w:t xml:space="preserve">  an</w:t>
      </w:r>
      <w:proofErr w:type="gramEnd"/>
      <w:r>
        <w:rPr>
          <w:rFonts w:ascii="Arial" w:hAnsi="Arial" w:cs="Arial"/>
        </w:rPr>
        <w:t xml:space="preserve"> app which is being standardised afresh.   </w:t>
      </w:r>
    </w:p>
    <w:p w:rsidR="00053A23" w:rsidRDefault="00053A23" w:rsidP="002803E5">
      <w:pPr>
        <w:pStyle w:val="NoSpacing"/>
        <w:jc w:val="both"/>
        <w:rPr>
          <w:rFonts w:ascii="Arial" w:hAnsi="Arial" w:cs="Arial"/>
        </w:rPr>
      </w:pPr>
    </w:p>
    <w:p w:rsidR="00053A23" w:rsidRDefault="001D4F56" w:rsidP="002803E5">
      <w:pPr>
        <w:pStyle w:val="NoSpacing"/>
        <w:jc w:val="both"/>
        <w:rPr>
          <w:rFonts w:ascii="Arial" w:hAnsi="Arial" w:cs="Arial"/>
        </w:rPr>
      </w:pPr>
      <w:r>
        <w:rPr>
          <w:rFonts w:ascii="Arial" w:hAnsi="Arial" w:cs="Arial"/>
        </w:rPr>
        <w:t xml:space="preserve">d) The GAPS has been used as the basis of several 'screener' tests in different languages </w:t>
      </w:r>
      <w:r w:rsidRPr="00026E7E">
        <w:rPr>
          <w:rFonts w:ascii="Arial" w:hAnsi="Arial" w:cs="Arial"/>
          <w:b/>
        </w:rPr>
        <w:t xml:space="preserve">including French, Farsi, Slovenian, </w:t>
      </w:r>
      <w:r w:rsidR="00125742" w:rsidRPr="00026E7E">
        <w:rPr>
          <w:rFonts w:ascii="Arial" w:hAnsi="Arial" w:cs="Arial"/>
          <w:b/>
        </w:rPr>
        <w:t xml:space="preserve">Dutch, Greek, Hebrew, Romanian, Italian, Lithuanian, Polish, </w:t>
      </w:r>
      <w:r w:rsidR="00026E7E">
        <w:rPr>
          <w:rFonts w:ascii="Arial" w:hAnsi="Arial" w:cs="Arial"/>
          <w:b/>
        </w:rPr>
        <w:t>Estonian, Catalan, Cantonese</w:t>
      </w:r>
      <w:r w:rsidR="00125742">
        <w:rPr>
          <w:rFonts w:ascii="Arial" w:hAnsi="Arial" w:cs="Arial"/>
        </w:rPr>
        <w:t xml:space="preserve">  </w:t>
      </w:r>
      <w:r w:rsidR="00FB0230">
        <w:rPr>
          <w:rFonts w:ascii="Arial" w:hAnsi="Arial" w:cs="Arial"/>
        </w:rPr>
        <w:t xml:space="preserve">and we </w:t>
      </w:r>
      <w:r w:rsidR="00125742">
        <w:rPr>
          <w:rFonts w:ascii="Arial" w:hAnsi="Arial" w:cs="Arial"/>
        </w:rPr>
        <w:t xml:space="preserve">can </w:t>
      </w:r>
      <w:r w:rsidR="00FB0230">
        <w:rPr>
          <w:rFonts w:ascii="Arial" w:hAnsi="Arial" w:cs="Arial"/>
        </w:rPr>
        <w:t xml:space="preserve"> provided some information on these or contact details where it might be helpful</w:t>
      </w:r>
      <w:r w:rsidR="00125742">
        <w:rPr>
          <w:rFonts w:ascii="Arial" w:hAnsi="Arial" w:cs="Arial"/>
        </w:rPr>
        <w:t xml:space="preserve"> for research or clinical purposes</w:t>
      </w:r>
      <w:r w:rsidR="00FB0230">
        <w:rPr>
          <w:rFonts w:ascii="Arial" w:hAnsi="Arial" w:cs="Arial"/>
        </w:rPr>
        <w:t>.....</w:t>
      </w:r>
      <w:r w:rsidR="00125742">
        <w:rPr>
          <w:rFonts w:ascii="Arial" w:hAnsi="Arial" w:cs="Arial"/>
        </w:rPr>
        <w:t>we do not know in all cases how far the research into producing a valid tool has progressed (although we have some of the original test sheets and communications surrounding syntactic differences etc)</w:t>
      </w:r>
      <w:r w:rsidR="00026E7E">
        <w:rPr>
          <w:rFonts w:ascii="Arial" w:hAnsi="Arial" w:cs="Arial"/>
        </w:rPr>
        <w:t xml:space="preserve">. </w:t>
      </w:r>
      <w:r w:rsidR="00125742">
        <w:rPr>
          <w:rFonts w:ascii="Arial" w:hAnsi="Arial" w:cs="Arial"/>
        </w:rPr>
        <w:t xml:space="preserve"> </w:t>
      </w:r>
    </w:p>
    <w:p w:rsidR="00717F78" w:rsidRDefault="00717F78" w:rsidP="002803E5">
      <w:pPr>
        <w:pStyle w:val="NoSpacing"/>
        <w:jc w:val="both"/>
        <w:rPr>
          <w:rFonts w:ascii="Arial" w:hAnsi="Arial" w:cs="Arial"/>
        </w:rPr>
      </w:pPr>
    </w:p>
    <w:p w:rsidR="00F42B6B" w:rsidRDefault="00717F78" w:rsidP="002803E5">
      <w:pPr>
        <w:pStyle w:val="NoSpacing"/>
        <w:jc w:val="both"/>
        <w:rPr>
          <w:rFonts w:ascii="Arial" w:hAnsi="Arial" w:cs="Arial"/>
        </w:rPr>
      </w:pPr>
      <w:r>
        <w:rPr>
          <w:rFonts w:ascii="Arial" w:hAnsi="Arial" w:cs="Arial"/>
        </w:rPr>
        <w:t xml:space="preserve">We will be pleased to have any feedback on use of the GAPS.  Please email to admin@hvdl.org.uk  </w:t>
      </w:r>
    </w:p>
    <w:p w:rsidR="00654ED0" w:rsidRDefault="00654ED0" w:rsidP="002803E5">
      <w:pPr>
        <w:pStyle w:val="NoSpacing"/>
        <w:jc w:val="both"/>
        <w:rPr>
          <w:rFonts w:ascii="Arial" w:hAnsi="Arial" w:cs="Arial"/>
          <w:b/>
          <w:sz w:val="28"/>
          <w:szCs w:val="28"/>
        </w:rPr>
      </w:pPr>
    </w:p>
    <w:p w:rsidR="00F057E9" w:rsidRPr="001D4F56" w:rsidRDefault="00D75796" w:rsidP="002803E5">
      <w:pPr>
        <w:pStyle w:val="NoSpacing"/>
        <w:jc w:val="both"/>
        <w:rPr>
          <w:rFonts w:ascii="Arial" w:hAnsi="Arial" w:cs="Arial"/>
          <w:b/>
          <w:sz w:val="28"/>
          <w:szCs w:val="28"/>
        </w:rPr>
      </w:pPr>
      <w:proofErr w:type="gramStart"/>
      <w:r w:rsidRPr="001D4F56">
        <w:rPr>
          <w:rFonts w:ascii="Arial" w:hAnsi="Arial" w:cs="Arial"/>
          <w:b/>
          <w:sz w:val="28"/>
          <w:szCs w:val="28"/>
        </w:rPr>
        <w:t>GAPs within the academic literature.</w:t>
      </w:r>
      <w:proofErr w:type="gramEnd"/>
      <w:r w:rsidRPr="001D4F56">
        <w:rPr>
          <w:rFonts w:ascii="Arial" w:hAnsi="Arial" w:cs="Arial"/>
          <w:b/>
          <w:sz w:val="28"/>
          <w:szCs w:val="28"/>
        </w:rPr>
        <w:t xml:space="preserve">   Please see below for some brief details of where GAPS has been referenced</w:t>
      </w:r>
      <w:r w:rsidR="00654ED0">
        <w:rPr>
          <w:rFonts w:ascii="Arial" w:hAnsi="Arial" w:cs="Arial"/>
          <w:b/>
          <w:sz w:val="28"/>
          <w:szCs w:val="28"/>
        </w:rPr>
        <w:t xml:space="preserve"> (not a complete listing)</w:t>
      </w:r>
      <w:r w:rsidRPr="001D4F56">
        <w:rPr>
          <w:rFonts w:ascii="Arial" w:hAnsi="Arial" w:cs="Arial"/>
          <w:b/>
          <w:sz w:val="28"/>
          <w:szCs w:val="28"/>
        </w:rPr>
        <w:t xml:space="preserve">: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The development and validation of the Short Language Measure (</w:t>
      </w:r>
      <w:proofErr w:type="spellStart"/>
      <w:r w:rsidRPr="00A55E5A">
        <w:rPr>
          <w:rFonts w:ascii="Arial" w:hAnsi="Arial" w:cs="Arial"/>
          <w:b/>
          <w:bCs/>
        </w:rPr>
        <w:t>SLaM</w:t>
      </w:r>
      <w:proofErr w:type="spellEnd"/>
      <w:r w:rsidRPr="00A55E5A">
        <w:rPr>
          <w:rFonts w:ascii="Arial" w:hAnsi="Arial" w:cs="Arial"/>
          <w:b/>
          <w:bCs/>
        </w:rPr>
        <w:t>): A brief measure of general language ability for children in their first year at school</w:t>
      </w:r>
    </w:p>
    <w:p w:rsidR="00D75796" w:rsidRPr="00D75796" w:rsidRDefault="00D75796" w:rsidP="00D75796">
      <w:pPr>
        <w:shd w:val="clear" w:color="auto" w:fill="FFFFFF"/>
        <w:spacing w:after="0" w:line="240" w:lineRule="auto"/>
        <w:rPr>
          <w:rFonts w:ascii="Arial" w:eastAsia="Times New Roman" w:hAnsi="Arial" w:cs="Arial"/>
          <w:color w:val="8B8B8B"/>
          <w:sz w:val="21"/>
          <w:szCs w:val="21"/>
          <w:lang w:eastAsia="en-GB"/>
        </w:rPr>
      </w:pPr>
      <w:hyperlink r:id="rId5" w:history="1">
        <w:r w:rsidRPr="00D75796">
          <w:rPr>
            <w:rFonts w:ascii="Arial" w:eastAsia="Times New Roman" w:hAnsi="Arial" w:cs="Arial"/>
            <w:color w:val="005274"/>
            <w:sz w:val="21"/>
            <w:lang w:eastAsia="en-GB"/>
          </w:rPr>
          <w:t xml:space="preserve">Jessica </w:t>
        </w:r>
        <w:proofErr w:type="spellStart"/>
        <w:r w:rsidRPr="00D75796">
          <w:rPr>
            <w:rFonts w:ascii="Arial" w:eastAsia="Times New Roman" w:hAnsi="Arial" w:cs="Arial"/>
            <w:color w:val="005274"/>
            <w:sz w:val="21"/>
            <w:lang w:eastAsia="en-GB"/>
          </w:rPr>
          <w:t>Matov</w:t>
        </w:r>
        <w:proofErr w:type="spellEnd"/>
      </w:hyperlink>
      <w:r w:rsidRPr="00D75796">
        <w:rPr>
          <w:rFonts w:ascii="Arial" w:eastAsia="Times New Roman" w:hAnsi="Arial" w:cs="Arial"/>
          <w:color w:val="8B8B8B"/>
          <w:sz w:val="21"/>
          <w:szCs w:val="21"/>
          <w:lang w:eastAsia="en-GB"/>
        </w:rPr>
        <w:t> </w:t>
      </w:r>
      <w:hyperlink r:id="rId6" w:history="1">
        <w:r w:rsidRPr="00D75796">
          <w:rPr>
            <w:rFonts w:ascii="icomoon" w:eastAsia="Times New Roman" w:hAnsi="icomoon"/>
            <w:color w:val="005274"/>
            <w:sz w:val="21"/>
            <w:lang w:eastAsia="en-GB"/>
          </w:rPr>
          <w:t xml:space="preserve">Fiona </w:t>
        </w:r>
        <w:proofErr w:type="spellStart"/>
        <w:r w:rsidRPr="00D75796">
          <w:rPr>
            <w:rFonts w:ascii="icomoon" w:eastAsia="Times New Roman" w:hAnsi="icomoon"/>
            <w:color w:val="005274"/>
            <w:sz w:val="21"/>
            <w:lang w:eastAsia="en-GB"/>
          </w:rPr>
          <w:t>Mensah</w:t>
        </w:r>
        <w:proofErr w:type="spellEnd"/>
      </w:hyperlink>
      <w:r w:rsidRPr="00D75796">
        <w:rPr>
          <w:rFonts w:ascii="icomoon" w:eastAsia="Times New Roman" w:hAnsi="icomoon"/>
          <w:color w:val="8B8B8B"/>
          <w:sz w:val="21"/>
          <w:szCs w:val="21"/>
          <w:lang w:eastAsia="en-GB"/>
        </w:rPr>
        <w:t> </w:t>
      </w:r>
      <w:hyperlink r:id="rId7" w:history="1">
        <w:r w:rsidRPr="00D75796">
          <w:rPr>
            <w:rFonts w:ascii="icomoon" w:eastAsia="Times New Roman" w:hAnsi="icomoon"/>
            <w:color w:val="005274"/>
            <w:sz w:val="21"/>
            <w:lang w:eastAsia="en-GB"/>
          </w:rPr>
          <w:t>Fallon Cook</w:t>
        </w:r>
      </w:hyperlink>
      <w:r w:rsidRPr="00D75796">
        <w:rPr>
          <w:rFonts w:ascii="icomoon" w:eastAsia="Times New Roman" w:hAnsi="icomoon"/>
          <w:color w:val="8B8B8B"/>
          <w:sz w:val="21"/>
          <w:szCs w:val="21"/>
          <w:lang w:eastAsia="en-GB"/>
        </w:rPr>
        <w:t> </w:t>
      </w:r>
      <w:hyperlink r:id="rId8" w:history="1">
        <w:r w:rsidRPr="00D75796">
          <w:rPr>
            <w:rFonts w:ascii="icomoon" w:eastAsia="Times New Roman" w:hAnsi="icomoon"/>
            <w:color w:val="005274"/>
            <w:sz w:val="21"/>
            <w:lang w:eastAsia="en-GB"/>
          </w:rPr>
          <w:t>Sheena Reilly</w:t>
        </w:r>
      </w:hyperlink>
      <w:r w:rsidRPr="00D75796">
        <w:rPr>
          <w:rFonts w:ascii="icomoon" w:eastAsia="Times New Roman" w:hAnsi="icomoon"/>
          <w:color w:val="8B8B8B"/>
          <w:sz w:val="21"/>
          <w:szCs w:val="21"/>
          <w:lang w:eastAsia="en-GB"/>
        </w:rPr>
        <w:t> </w:t>
      </w:r>
    </w:p>
    <w:p w:rsidR="00D75796" w:rsidRPr="00D75796" w:rsidRDefault="00D75796" w:rsidP="00D75796">
      <w:pPr>
        <w:spacing w:after="0" w:line="240" w:lineRule="auto"/>
        <w:rPr>
          <w:rFonts w:ascii="Times New Roman" w:eastAsia="Times New Roman" w:hAnsi="Times New Roman"/>
          <w:sz w:val="24"/>
          <w:szCs w:val="24"/>
          <w:lang w:eastAsia="en-GB"/>
        </w:rPr>
      </w:pPr>
      <w:r w:rsidRPr="00D75796">
        <w:rPr>
          <w:rFonts w:ascii="icomoon" w:eastAsia="Times New Roman" w:hAnsi="icomoon"/>
          <w:color w:val="8B8B8B"/>
          <w:sz w:val="21"/>
          <w:szCs w:val="21"/>
          <w:shd w:val="clear" w:color="auto" w:fill="FFFFFF"/>
          <w:lang w:eastAsia="en-GB"/>
        </w:rPr>
        <w:t> </w:t>
      </w:r>
    </w:p>
    <w:p w:rsidR="00D75796" w:rsidRPr="00D75796" w:rsidRDefault="00A55E5A" w:rsidP="00D75796">
      <w:pPr>
        <w:rPr>
          <w:rFonts w:ascii="Arial" w:hAnsi="Arial" w:cs="Arial"/>
        </w:rPr>
      </w:pPr>
      <w:r w:rsidRPr="00A55E5A">
        <w:rPr>
          <w:rFonts w:ascii="Arial" w:eastAsia="Times New Roman" w:hAnsi="Arial" w:cs="Arial"/>
        </w:rPr>
        <w:t>February 2020 International Journal of Language &amp; Communication Disorders</w:t>
      </w:r>
    </w:p>
    <w:p w:rsidR="00A55E5A" w:rsidRPr="00A55E5A" w:rsidRDefault="00A55E5A" w:rsidP="00A55E5A">
      <w:pPr>
        <w:rPr>
          <w:rFonts w:ascii="Arial" w:hAnsi="Arial" w:cs="Arial"/>
        </w:rPr>
      </w:pPr>
      <w:r w:rsidRPr="00A55E5A">
        <w:rPr>
          <w:rFonts w:ascii="Arial" w:hAnsi="Arial" w:cs="Arial"/>
        </w:rPr>
        <w:t>... Moreover, it is postulated that the task does not seem to be influenced by factors, such as gender (</w:t>
      </w:r>
      <w:proofErr w:type="spellStart"/>
      <w:r w:rsidRPr="00A55E5A">
        <w:rPr>
          <w:rFonts w:ascii="Arial" w:hAnsi="Arial" w:cs="Arial"/>
        </w:rPr>
        <w:t>Seeff</w:t>
      </w:r>
      <w:proofErr w:type="spellEnd"/>
      <w:r w:rsidRPr="00A55E5A">
        <w:rPr>
          <w:rFonts w:ascii="Arial" w:hAnsi="Arial" w:cs="Arial"/>
        </w:rPr>
        <w:t xml:space="preserve">-Gabriel et al., 2010). </w:t>
      </w:r>
      <w:r w:rsidR="004610F0">
        <w:rPr>
          <w:rFonts w:ascii="Arial" w:hAnsi="Arial" w:cs="Arial"/>
        </w:rPr>
        <w:t xml:space="preserve"> </w:t>
      </w:r>
      <w:r w:rsidRPr="00A55E5A">
        <w:rPr>
          <w:rFonts w:ascii="Arial" w:hAnsi="Arial" w:cs="Arial"/>
        </w:rPr>
        <w:t>Concerning the relation</w:t>
      </w:r>
      <w:r w:rsidR="004610F0">
        <w:rPr>
          <w:rFonts w:ascii="Arial" w:hAnsi="Arial" w:cs="Arial"/>
        </w:rPr>
        <w:t>ship</w:t>
      </w:r>
      <w:r w:rsidRPr="00A55E5A">
        <w:rPr>
          <w:rFonts w:ascii="Arial" w:hAnsi="Arial" w:cs="Arial"/>
        </w:rPr>
        <w:t xml:space="preserve"> between socio</w:t>
      </w:r>
      <w:r w:rsidR="004610F0">
        <w:rPr>
          <w:rFonts w:ascii="Arial" w:hAnsi="Arial" w:cs="Arial"/>
        </w:rPr>
        <w:t>-</w:t>
      </w:r>
      <w:r w:rsidRPr="00A55E5A">
        <w:rPr>
          <w:rFonts w:ascii="Arial" w:hAnsi="Arial" w:cs="Arial"/>
        </w:rPr>
        <w:t>economic status and sentence repetition ability</w:t>
      </w:r>
      <w:r w:rsidR="004610F0">
        <w:rPr>
          <w:rFonts w:ascii="Arial" w:hAnsi="Arial" w:cs="Arial"/>
        </w:rPr>
        <w:t>,</w:t>
      </w:r>
      <w:r w:rsidRPr="00A55E5A">
        <w:rPr>
          <w:rFonts w:ascii="Arial" w:hAnsi="Arial" w:cs="Arial"/>
        </w:rPr>
        <w:t xml:space="preserve"> the existing evidence is contradictory, since there are studies </w:t>
      </w:r>
      <w:r w:rsidR="00AD3E8E">
        <w:rPr>
          <w:rFonts w:ascii="Arial" w:hAnsi="Arial" w:cs="Arial"/>
        </w:rPr>
        <w:t>which</w:t>
      </w:r>
      <w:r w:rsidRPr="00A55E5A">
        <w:rPr>
          <w:rFonts w:ascii="Arial" w:hAnsi="Arial" w:cs="Arial"/>
        </w:rPr>
        <w:t xml:space="preserve"> have contended there is a relation</w:t>
      </w:r>
      <w:r w:rsidR="004610F0">
        <w:rPr>
          <w:rFonts w:ascii="Arial" w:hAnsi="Arial" w:cs="Arial"/>
        </w:rPr>
        <w:t>ship</w:t>
      </w:r>
      <w:r w:rsidRPr="00A55E5A">
        <w:rPr>
          <w:rFonts w:ascii="Arial" w:hAnsi="Arial" w:cs="Arial"/>
        </w:rPr>
        <w:t xml:space="preserve"> between high SES and better performance on SRT (Roy et al., 2014;</w:t>
      </w:r>
      <w:r w:rsidR="00AD3E8E">
        <w:rPr>
          <w:rFonts w:ascii="Arial" w:hAnsi="Arial" w:cs="Arial"/>
        </w:rPr>
        <w:t xml:space="preserve"> </w:t>
      </w:r>
      <w:proofErr w:type="spellStart"/>
      <w:r w:rsidRPr="00A55E5A">
        <w:rPr>
          <w:rFonts w:ascii="Arial" w:hAnsi="Arial" w:cs="Arial"/>
        </w:rPr>
        <w:t>Balladares</w:t>
      </w:r>
      <w:proofErr w:type="spellEnd"/>
      <w:r w:rsidRPr="00A55E5A">
        <w:rPr>
          <w:rFonts w:ascii="Arial" w:hAnsi="Arial" w:cs="Arial"/>
        </w:rPr>
        <w:t xml:space="preserve"> et al., 2016), whilst others have reported no such influence (Gardner et al., 2006). </w:t>
      </w:r>
      <w:r w:rsidR="004610F0">
        <w:rPr>
          <w:rFonts w:ascii="Arial" w:hAnsi="Arial" w:cs="Arial"/>
        </w:rPr>
        <w:t xml:space="preserve"> </w:t>
      </w:r>
      <w:r w:rsidRPr="00A55E5A">
        <w:rPr>
          <w:rFonts w:ascii="Arial" w:hAnsi="Arial" w:cs="Arial"/>
        </w:rPr>
        <w:t>Some limitations of this investigation are reported as follows. ...</w:t>
      </w:r>
    </w:p>
    <w:p w:rsidR="00CC1464" w:rsidRDefault="00CC1464" w:rsidP="00A55E5A">
      <w:pPr>
        <w:rPr>
          <w:rFonts w:ascii="Arial" w:hAnsi="Arial" w:cs="Arial"/>
          <w:b/>
          <w:bCs/>
        </w:rPr>
      </w:pPr>
    </w:p>
    <w:p w:rsidR="00A55E5A" w:rsidRPr="00A55E5A" w:rsidRDefault="00A55E5A" w:rsidP="00A55E5A">
      <w:pPr>
        <w:rPr>
          <w:rFonts w:ascii="Arial" w:hAnsi="Arial" w:cs="Arial"/>
        </w:rPr>
      </w:pPr>
      <w:r w:rsidRPr="00A55E5A">
        <w:rPr>
          <w:rFonts w:ascii="Arial" w:hAnsi="Arial" w:cs="Arial"/>
          <w:b/>
          <w:bCs/>
        </w:rPr>
        <w:lastRenderedPageBreak/>
        <w:t xml:space="preserve">Sentence Repetition as a Tool for Screening </w:t>
      </w:r>
      <w:proofErr w:type="spellStart"/>
      <w:r w:rsidRPr="00A55E5A">
        <w:rPr>
          <w:rFonts w:ascii="Arial" w:hAnsi="Arial" w:cs="Arial"/>
          <w:b/>
          <w:bCs/>
        </w:rPr>
        <w:t>Morphosyntactic</w:t>
      </w:r>
      <w:proofErr w:type="spellEnd"/>
      <w:r w:rsidRPr="00A55E5A">
        <w:rPr>
          <w:rFonts w:ascii="Arial" w:hAnsi="Arial" w:cs="Arial"/>
          <w:b/>
          <w:bCs/>
        </w:rPr>
        <w:t xml:space="preserve"> Abilities of </w:t>
      </w:r>
      <w:proofErr w:type="spellStart"/>
      <w:r w:rsidRPr="00A55E5A">
        <w:rPr>
          <w:rFonts w:ascii="Arial" w:hAnsi="Arial" w:cs="Arial"/>
          <w:b/>
          <w:bCs/>
        </w:rPr>
        <w:t>Bilectal</w:t>
      </w:r>
      <w:proofErr w:type="spellEnd"/>
      <w:r w:rsidRPr="00A55E5A">
        <w:rPr>
          <w:rFonts w:ascii="Arial" w:hAnsi="Arial" w:cs="Arial"/>
          <w:b/>
          <w:bCs/>
        </w:rPr>
        <w:t xml:space="preserve"> Children with SLI</w:t>
      </w:r>
    </w:p>
    <w:p w:rsidR="00D75796" w:rsidRDefault="00A55E5A" w:rsidP="00D75796">
      <w:pPr>
        <w:numPr>
          <w:ilvl w:val="0"/>
          <w:numId w:val="2"/>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Dec </w:t>
      </w:r>
      <w:proofErr w:type="gramStart"/>
      <w:r w:rsidRPr="00A55E5A">
        <w:rPr>
          <w:rFonts w:ascii="Arial" w:eastAsia="Times New Roman" w:hAnsi="Arial" w:cs="Arial"/>
        </w:rPr>
        <w:t>2017</w:t>
      </w:r>
      <w:r w:rsidR="00D75796">
        <w:rPr>
          <w:rFonts w:ascii="Arial" w:eastAsia="Times New Roman" w:hAnsi="Arial" w:cs="Arial"/>
        </w:rPr>
        <w:t xml:space="preserve">  </w:t>
      </w:r>
      <w:proofErr w:type="gramEnd"/>
      <w:r w:rsidR="00D75796">
        <w:rPr>
          <w:rFonts w:ascii="Arial" w:hAnsi="Arial" w:cs="Arial"/>
          <w:color w:val="000000"/>
          <w:sz w:val="20"/>
          <w:szCs w:val="20"/>
          <w:shd w:val="clear" w:color="auto" w:fill="FFFFFF"/>
        </w:rPr>
        <w:fldChar w:fldCharType="begin"/>
      </w:r>
      <w:r w:rsidR="00D75796">
        <w:rPr>
          <w:rFonts w:ascii="Arial" w:hAnsi="Arial" w:cs="Arial"/>
          <w:color w:val="000000"/>
          <w:sz w:val="20"/>
          <w:szCs w:val="20"/>
          <w:shd w:val="clear" w:color="auto" w:fill="FFFFFF"/>
        </w:rPr>
        <w:instrText xml:space="preserve"> HYPERLINK "https://www.ncbi.nlm.nih.gov/pmc/articles/PMC5723908/" </w:instrText>
      </w:r>
      <w:r w:rsidR="00D75796">
        <w:rPr>
          <w:rFonts w:ascii="Arial" w:hAnsi="Arial" w:cs="Arial"/>
          <w:color w:val="000000"/>
          <w:sz w:val="20"/>
          <w:szCs w:val="20"/>
          <w:shd w:val="clear" w:color="auto" w:fill="FFFFFF"/>
        </w:rPr>
        <w:fldChar w:fldCharType="separate"/>
      </w:r>
      <w:r w:rsidR="00D75796">
        <w:rPr>
          <w:rStyle w:val="Hyperlink"/>
          <w:rFonts w:ascii="Arial" w:hAnsi="Arial" w:cs="Arial"/>
          <w:color w:val="642A8F"/>
          <w:sz w:val="20"/>
          <w:szCs w:val="20"/>
          <w:shd w:val="clear" w:color="auto" w:fill="FFFFFF"/>
        </w:rPr>
        <w:t>Front Psychol</w:t>
      </w:r>
      <w:r w:rsidR="00D75796">
        <w:rPr>
          <w:rFonts w:ascii="Arial" w:hAnsi="Arial" w:cs="Arial"/>
          <w:color w:val="000000"/>
          <w:sz w:val="20"/>
          <w:szCs w:val="20"/>
          <w:shd w:val="clear" w:color="auto" w:fill="FFFFFF"/>
        </w:rPr>
        <w:fldChar w:fldCharType="end"/>
      </w:r>
      <w:r w:rsidR="00D75796">
        <w:rPr>
          <w:rFonts w:ascii="Arial" w:hAnsi="Arial" w:cs="Arial"/>
          <w:color w:val="000000"/>
          <w:sz w:val="20"/>
          <w:szCs w:val="20"/>
          <w:shd w:val="clear" w:color="auto" w:fill="FFFFFF"/>
        </w:rPr>
        <w:t>. 2017; 8: 2104.</w:t>
      </w:r>
    </w:p>
    <w:p w:rsidR="00A55E5A" w:rsidRPr="00D75796" w:rsidRDefault="00A55E5A" w:rsidP="00D75796">
      <w:pPr>
        <w:numPr>
          <w:ilvl w:val="0"/>
          <w:numId w:val="2"/>
        </w:numPr>
        <w:spacing w:before="100" w:beforeAutospacing="1" w:after="100" w:afterAutospacing="1" w:line="240" w:lineRule="auto"/>
        <w:rPr>
          <w:rFonts w:ascii="Arial" w:eastAsia="Times New Roman" w:hAnsi="Arial" w:cs="Arial"/>
        </w:rPr>
      </w:pPr>
      <w:proofErr w:type="spellStart"/>
      <w:r w:rsidRPr="00D75796">
        <w:rPr>
          <w:rFonts w:ascii="Arial" w:eastAsia="Times New Roman" w:hAnsi="Arial" w:cs="Arial"/>
        </w:rPr>
        <w:t>Eleni</w:t>
      </w:r>
      <w:proofErr w:type="spellEnd"/>
      <w:r w:rsidRPr="00D75796">
        <w:rPr>
          <w:rFonts w:ascii="Arial" w:eastAsia="Times New Roman" w:hAnsi="Arial" w:cs="Arial"/>
        </w:rPr>
        <w:t xml:space="preserve"> </w:t>
      </w:r>
      <w:proofErr w:type="spellStart"/>
      <w:r w:rsidRPr="00D75796">
        <w:rPr>
          <w:rFonts w:ascii="Arial" w:eastAsia="Times New Roman" w:hAnsi="Arial" w:cs="Arial"/>
        </w:rPr>
        <w:t>Theodorou</w:t>
      </w:r>
      <w:proofErr w:type="spellEnd"/>
      <w:r w:rsidR="00D75796">
        <w:rPr>
          <w:rFonts w:ascii="Arial" w:eastAsia="Times New Roman" w:hAnsi="Arial" w:cs="Arial"/>
        </w:rPr>
        <w:t xml:space="preserve">  </w:t>
      </w:r>
      <w:r w:rsidRPr="00D75796">
        <w:rPr>
          <w:rFonts w:ascii="Arial" w:eastAsia="Times New Roman" w:hAnsi="Arial" w:cs="Arial"/>
        </w:rPr>
        <w:t xml:space="preserve">Maria </w:t>
      </w:r>
      <w:proofErr w:type="spellStart"/>
      <w:r w:rsidRPr="00D75796">
        <w:rPr>
          <w:rFonts w:ascii="Arial" w:eastAsia="Times New Roman" w:hAnsi="Arial" w:cs="Arial"/>
        </w:rPr>
        <w:t>Kambanaros</w:t>
      </w:r>
      <w:proofErr w:type="spellEnd"/>
      <w:r w:rsidR="00D75796">
        <w:rPr>
          <w:rFonts w:ascii="Arial" w:eastAsia="Times New Roman" w:hAnsi="Arial" w:cs="Arial"/>
        </w:rPr>
        <w:t xml:space="preserve">   </w:t>
      </w:r>
      <w:proofErr w:type="spellStart"/>
      <w:r w:rsidRPr="00D75796">
        <w:rPr>
          <w:rFonts w:ascii="Arial" w:eastAsia="Times New Roman" w:hAnsi="Arial" w:cs="Arial"/>
        </w:rPr>
        <w:t>Kleanthes</w:t>
      </w:r>
      <w:proofErr w:type="spellEnd"/>
      <w:r w:rsidRPr="00D75796">
        <w:rPr>
          <w:rFonts w:ascii="Arial" w:eastAsia="Times New Roman" w:hAnsi="Arial" w:cs="Arial"/>
        </w:rPr>
        <w:t xml:space="preserve"> K </w:t>
      </w:r>
      <w:proofErr w:type="spellStart"/>
      <w:r w:rsidRPr="00D75796">
        <w:rPr>
          <w:rFonts w:ascii="Arial" w:eastAsia="Times New Roman" w:hAnsi="Arial" w:cs="Arial"/>
        </w:rPr>
        <w:t>Grohmann</w:t>
      </w:r>
      <w:proofErr w:type="spellEnd"/>
    </w:p>
    <w:p w:rsidR="00A55E5A" w:rsidRPr="00A55E5A" w:rsidRDefault="00A55E5A" w:rsidP="00A55E5A">
      <w:pPr>
        <w:rPr>
          <w:rFonts w:ascii="Arial" w:hAnsi="Arial" w:cs="Arial"/>
        </w:rPr>
      </w:pPr>
      <w:r w:rsidRPr="00A55E5A">
        <w:rPr>
          <w:rFonts w:ascii="Arial" w:hAnsi="Arial" w:cs="Arial"/>
        </w:rPr>
        <w:t>... Results showed that the proposed service delivery model can facilitate the detection of children in need of SLT in pre</w:t>
      </w:r>
      <w:r w:rsidR="00AD3E8E">
        <w:rPr>
          <w:rFonts w:ascii="Arial" w:hAnsi="Arial" w:cs="Arial"/>
        </w:rPr>
        <w:t>-</w:t>
      </w:r>
      <w:r w:rsidRPr="00A55E5A">
        <w:rPr>
          <w:rFonts w:ascii="Arial" w:hAnsi="Arial" w:cs="Arial"/>
        </w:rPr>
        <w:t>school and primary school years</w:t>
      </w:r>
      <w:r w:rsidR="00AD3E8E">
        <w:rPr>
          <w:rFonts w:ascii="Arial" w:hAnsi="Arial" w:cs="Arial"/>
        </w:rPr>
        <w:t>,</w:t>
      </w:r>
      <w:r w:rsidRPr="00A55E5A">
        <w:rPr>
          <w:rFonts w:ascii="Arial" w:hAnsi="Arial" w:cs="Arial"/>
        </w:rPr>
        <w:t xml:space="preserve"> </w:t>
      </w:r>
      <w:r w:rsidR="00AD3E8E">
        <w:rPr>
          <w:rFonts w:ascii="Arial" w:hAnsi="Arial" w:cs="Arial"/>
        </w:rPr>
        <w:t>who</w:t>
      </w:r>
      <w:r w:rsidRPr="00A55E5A">
        <w:rPr>
          <w:rFonts w:ascii="Arial" w:hAnsi="Arial" w:cs="Arial"/>
        </w:rPr>
        <w:t xml:space="preserve"> do not have access to adequate support at the moment.</w:t>
      </w:r>
      <w:r w:rsidR="00AD3E8E">
        <w:rPr>
          <w:rFonts w:ascii="Arial" w:hAnsi="Arial" w:cs="Arial"/>
        </w:rPr>
        <w:t xml:space="preserve"> </w:t>
      </w:r>
      <w:r w:rsidRPr="00A55E5A">
        <w:rPr>
          <w:rFonts w:ascii="Arial" w:hAnsi="Arial" w:cs="Arial"/>
        </w:rPr>
        <w:t xml:space="preserve"> When young children start school with speech, language and/or communication needs</w:t>
      </w:r>
      <w:r w:rsidR="00AD3E8E">
        <w:rPr>
          <w:rFonts w:ascii="Arial" w:hAnsi="Arial" w:cs="Arial"/>
        </w:rPr>
        <w:t>,</w:t>
      </w:r>
      <w:r w:rsidRPr="00A55E5A">
        <w:rPr>
          <w:rFonts w:ascii="Arial" w:hAnsi="Arial" w:cs="Arial"/>
        </w:rPr>
        <w:t xml:space="preserve"> they carry a greater risk of developing problems in literacy and numeracy learning (Botting, Simkin, &amp; Conti-Ramsden, 2006;</w:t>
      </w:r>
      <w:r w:rsidR="00AD3E8E">
        <w:rPr>
          <w:rFonts w:ascii="Arial" w:hAnsi="Arial" w:cs="Arial"/>
        </w:rPr>
        <w:t xml:space="preserve"> </w:t>
      </w:r>
      <w:r w:rsidRPr="00A55E5A">
        <w:rPr>
          <w:rFonts w:ascii="Arial" w:hAnsi="Arial" w:cs="Arial"/>
        </w:rPr>
        <w:t>Brown et al., 2015;</w:t>
      </w:r>
      <w:r w:rsidR="00AD3E8E">
        <w:rPr>
          <w:rFonts w:ascii="Arial" w:hAnsi="Arial" w:cs="Arial"/>
        </w:rPr>
        <w:t xml:space="preserve"> </w:t>
      </w:r>
      <w:r w:rsidRPr="00A55E5A">
        <w:rPr>
          <w:rFonts w:ascii="Arial" w:hAnsi="Arial" w:cs="Arial"/>
        </w:rPr>
        <w:t>Gardner, Froud, McClelland, &amp; Lely, 2006;</w:t>
      </w:r>
      <w:r w:rsidR="00AD3E8E">
        <w:rPr>
          <w:rFonts w:ascii="Arial" w:hAnsi="Arial" w:cs="Arial"/>
        </w:rPr>
        <w:t xml:space="preserve"> </w:t>
      </w:r>
      <w:r w:rsidRPr="00A55E5A">
        <w:rPr>
          <w:rFonts w:ascii="Arial" w:hAnsi="Arial" w:cs="Arial"/>
        </w:rPr>
        <w:t>Guyer et al., 2009;</w:t>
      </w:r>
      <w:r w:rsidR="00AD3E8E">
        <w:rPr>
          <w:rFonts w:ascii="Arial" w:hAnsi="Arial" w:cs="Arial"/>
        </w:rPr>
        <w:t xml:space="preserve"> </w:t>
      </w:r>
      <w:r w:rsidRPr="00A55E5A">
        <w:rPr>
          <w:rFonts w:ascii="Arial" w:hAnsi="Arial" w:cs="Arial"/>
        </w:rPr>
        <w:t>Snowling,</w:t>
      </w:r>
      <w:r w:rsidR="00AD3E8E">
        <w:rPr>
          <w:rFonts w:ascii="Arial" w:hAnsi="Arial" w:cs="Arial"/>
        </w:rPr>
        <w:t xml:space="preserve"> </w:t>
      </w:r>
      <w:r w:rsidRPr="00A55E5A">
        <w:rPr>
          <w:rFonts w:ascii="Arial" w:hAnsi="Arial" w:cs="Arial"/>
        </w:rPr>
        <w:t>Running head: Speech and Language Therapy Service Delivery</w:t>
      </w:r>
      <w:r w:rsidR="00CC1464">
        <w:rPr>
          <w:rFonts w:ascii="Arial" w:hAnsi="Arial" w:cs="Arial"/>
        </w:rPr>
        <w:t xml:space="preserve"> - </w:t>
      </w:r>
      <w:r w:rsidRPr="00A55E5A">
        <w:rPr>
          <w:rFonts w:ascii="Arial" w:hAnsi="Arial" w:cs="Arial"/>
        </w:rPr>
        <w:t xml:space="preserve">John, Bishop, &amp; </w:t>
      </w:r>
      <w:proofErr w:type="spellStart"/>
      <w:r w:rsidRPr="00A55E5A">
        <w:rPr>
          <w:rFonts w:ascii="Arial" w:hAnsi="Arial" w:cs="Arial"/>
        </w:rPr>
        <w:t>Stothard</w:t>
      </w:r>
      <w:proofErr w:type="spellEnd"/>
      <w:r w:rsidRPr="00A55E5A">
        <w:rPr>
          <w:rFonts w:ascii="Arial" w:hAnsi="Arial" w:cs="Arial"/>
        </w:rPr>
        <w:t>, 2001). If language difficulties are resolved early and oral skills continue to improve at the same rate with development, then school performance will be within the normal range (Snowling et al., 2001).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Speech and language therapy service delivery: overcoming limited provision for children</w:t>
      </w:r>
    </w:p>
    <w:p w:rsidR="00D75796" w:rsidRPr="00D75796" w:rsidRDefault="00D75796" w:rsidP="00D75796">
      <w:pPr>
        <w:pStyle w:val="ListParagraph"/>
        <w:numPr>
          <w:ilvl w:val="0"/>
          <w:numId w:val="6"/>
        </w:numPr>
        <w:spacing w:before="100" w:after="100" w:line="240" w:lineRule="auto"/>
        <w:textAlignment w:val="center"/>
        <w:outlineLvl w:val="1"/>
        <w:rPr>
          <w:rFonts w:ascii="Arial" w:eastAsia="Times New Roman" w:hAnsi="Arial" w:cs="Arial"/>
          <w:b/>
          <w:bCs/>
          <w:color w:val="505050"/>
          <w:sz w:val="24"/>
          <w:szCs w:val="24"/>
          <w:lang w:eastAsia="en-GB"/>
        </w:rPr>
      </w:pPr>
      <w:hyperlink r:id="rId9" w:tooltip="Go to Public Health on ScienceDirect" w:history="1">
        <w:r w:rsidRPr="00D75796">
          <w:rPr>
            <w:rFonts w:ascii="Arial" w:eastAsia="Times New Roman" w:hAnsi="Arial" w:cs="Arial"/>
            <w:b/>
            <w:bCs/>
            <w:color w:val="505050"/>
            <w:sz w:val="24"/>
            <w:szCs w:val="24"/>
            <w:lang w:eastAsia="en-GB"/>
          </w:rPr>
          <w:t>Public Health</w:t>
        </w:r>
      </w:hyperlink>
      <w:r>
        <w:rPr>
          <w:rFonts w:ascii="Arial" w:eastAsia="Times New Roman" w:hAnsi="Arial" w:cs="Arial"/>
          <w:b/>
          <w:bCs/>
          <w:color w:val="505050"/>
          <w:sz w:val="24"/>
          <w:szCs w:val="24"/>
          <w:lang w:eastAsia="en-GB"/>
        </w:rPr>
        <w:t xml:space="preserve">  </w:t>
      </w:r>
      <w:hyperlink r:id="rId10" w:tooltip="Go to table of contents for this volume/issue" w:history="1">
        <w:r w:rsidRPr="00D75796">
          <w:rPr>
            <w:rFonts w:ascii="Arial" w:eastAsia="Times New Roman" w:hAnsi="Arial" w:cs="Arial"/>
            <w:color w:val="0C7DBB"/>
            <w:sz w:val="21"/>
            <w:lang w:eastAsia="en-GB"/>
          </w:rPr>
          <w:t>Volume 151</w:t>
        </w:r>
      </w:hyperlink>
      <w:r w:rsidRPr="00D75796">
        <w:rPr>
          <w:rFonts w:ascii="Arial" w:eastAsia="Times New Roman" w:hAnsi="Arial" w:cs="Arial"/>
          <w:color w:val="2E2E2E"/>
          <w:sz w:val="21"/>
          <w:szCs w:val="21"/>
          <w:lang w:eastAsia="en-GB"/>
        </w:rPr>
        <w:t>, October 2017, Pages 39-50</w:t>
      </w:r>
    </w:p>
    <w:p w:rsidR="00A55E5A" w:rsidRPr="00D75796" w:rsidRDefault="00A55E5A" w:rsidP="00D75796">
      <w:pPr>
        <w:numPr>
          <w:ilvl w:val="0"/>
          <w:numId w:val="6"/>
        </w:numPr>
        <w:spacing w:before="100" w:beforeAutospacing="1" w:after="100" w:afterAutospacing="1" w:line="240" w:lineRule="auto"/>
        <w:rPr>
          <w:rFonts w:ascii="Arial" w:eastAsia="Times New Roman" w:hAnsi="Arial" w:cs="Arial"/>
        </w:rPr>
      </w:pPr>
      <w:r w:rsidRPr="00D75796">
        <w:rPr>
          <w:rFonts w:ascii="Arial" w:eastAsia="Times New Roman" w:hAnsi="Arial" w:cs="Arial"/>
        </w:rPr>
        <w:t>L. M. T. Jesus</w:t>
      </w:r>
      <w:r w:rsidR="00D75796">
        <w:rPr>
          <w:rFonts w:ascii="Arial" w:eastAsia="Times New Roman" w:hAnsi="Arial" w:cs="Arial"/>
        </w:rPr>
        <w:t xml:space="preserve">    </w:t>
      </w:r>
      <w:r w:rsidRPr="00D75796">
        <w:rPr>
          <w:rFonts w:ascii="Arial" w:eastAsia="Times New Roman" w:hAnsi="Arial" w:cs="Arial"/>
        </w:rPr>
        <w:t>J. Martinez</w:t>
      </w:r>
      <w:r w:rsidR="00D75796">
        <w:rPr>
          <w:rFonts w:ascii="Arial" w:eastAsia="Times New Roman" w:hAnsi="Arial" w:cs="Arial"/>
        </w:rPr>
        <w:t xml:space="preserve">  </w:t>
      </w:r>
      <w:r w:rsidRPr="00D75796">
        <w:rPr>
          <w:rFonts w:ascii="Arial" w:eastAsia="Times New Roman" w:hAnsi="Arial" w:cs="Arial"/>
        </w:rPr>
        <w:t>A. R. Valente</w:t>
      </w:r>
      <w:r w:rsidR="00D17F6B" w:rsidRPr="00D75796">
        <w:rPr>
          <w:rFonts w:ascii="Arial" w:eastAsia="Times New Roman" w:hAnsi="Arial" w:cs="Arial"/>
        </w:rPr>
        <w:t xml:space="preserve">   </w:t>
      </w:r>
      <w:r w:rsidRPr="00D75796">
        <w:rPr>
          <w:rFonts w:ascii="Arial" w:eastAsia="Times New Roman" w:hAnsi="Arial" w:cs="Arial"/>
        </w:rPr>
        <w:t>M. C. Costa</w:t>
      </w:r>
    </w:p>
    <w:p w:rsidR="00A55E5A" w:rsidRPr="00A55E5A" w:rsidRDefault="00A55E5A" w:rsidP="00A55E5A">
      <w:pPr>
        <w:rPr>
          <w:rFonts w:ascii="Arial" w:hAnsi="Arial" w:cs="Arial"/>
        </w:rPr>
      </w:pPr>
      <w:r w:rsidRPr="00A55E5A">
        <w:rPr>
          <w:rFonts w:ascii="Arial" w:hAnsi="Arial" w:cs="Arial"/>
        </w:rPr>
        <w:t>... In a similar vein, findings provide inconclusive evidence for NWR. There is evidence that NWR is free of SES influence (</w:t>
      </w:r>
      <w:proofErr w:type="spellStart"/>
      <w:r w:rsidRPr="00A55E5A">
        <w:rPr>
          <w:rFonts w:ascii="Arial" w:hAnsi="Arial" w:cs="Arial"/>
        </w:rPr>
        <w:t>e.g</w:t>
      </w:r>
      <w:proofErr w:type="spellEnd"/>
      <w:r w:rsidR="00AD3E8E">
        <w:rPr>
          <w:rFonts w:ascii="Arial" w:hAnsi="Arial" w:cs="Arial"/>
        </w:rPr>
        <w:t xml:space="preserve">, </w:t>
      </w:r>
      <w:r w:rsidRPr="00A55E5A">
        <w:rPr>
          <w:rFonts w:ascii="Arial" w:hAnsi="Arial" w:cs="Arial"/>
        </w:rPr>
        <w:t>Gardner et al., 2006;</w:t>
      </w:r>
      <w:r w:rsidR="00AD3E8E">
        <w:rPr>
          <w:rFonts w:ascii="Arial" w:hAnsi="Arial" w:cs="Arial"/>
        </w:rPr>
        <w:t xml:space="preserve"> </w:t>
      </w:r>
      <w:proofErr w:type="spellStart"/>
      <w:r w:rsidRPr="00A55E5A">
        <w:rPr>
          <w:rFonts w:ascii="Arial" w:hAnsi="Arial" w:cs="Arial"/>
        </w:rPr>
        <w:t>Balladares</w:t>
      </w:r>
      <w:proofErr w:type="spellEnd"/>
      <w:r w:rsidRPr="00A55E5A">
        <w:rPr>
          <w:rFonts w:ascii="Arial" w:hAnsi="Arial" w:cs="Arial"/>
        </w:rPr>
        <w:t xml:space="preserve"> et al., 2016); however, other studies seem to show that NWR is affected by SES (</w:t>
      </w:r>
      <w:proofErr w:type="spellStart"/>
      <w:r w:rsidRPr="00A55E5A">
        <w:rPr>
          <w:rFonts w:ascii="Arial" w:hAnsi="Arial" w:cs="Arial"/>
        </w:rPr>
        <w:t>e.g.</w:t>
      </w:r>
      <w:proofErr w:type="gramStart"/>
      <w:r w:rsidRPr="00A55E5A">
        <w:rPr>
          <w:rFonts w:ascii="Arial" w:hAnsi="Arial" w:cs="Arial"/>
        </w:rPr>
        <w:t>,Roy</w:t>
      </w:r>
      <w:proofErr w:type="spellEnd"/>
      <w:proofErr w:type="gramEnd"/>
      <w:r w:rsidRPr="00A55E5A">
        <w:rPr>
          <w:rFonts w:ascii="Arial" w:hAnsi="Arial" w:cs="Arial"/>
        </w:rPr>
        <w:t xml:space="preserve"> et al., 2014). </w:t>
      </w:r>
      <w:r w:rsidR="00AD3E8E">
        <w:rPr>
          <w:rFonts w:ascii="Arial" w:hAnsi="Arial" w:cs="Arial"/>
        </w:rPr>
        <w:t xml:space="preserve"> </w:t>
      </w:r>
      <w:r w:rsidRPr="00A55E5A">
        <w:rPr>
          <w:rFonts w:ascii="Arial" w:hAnsi="Arial" w:cs="Arial"/>
        </w:rPr>
        <w:t>The disparity in results has been linked to task differences. ...</w:t>
      </w:r>
    </w:p>
    <w:p w:rsidR="00D75796" w:rsidRDefault="00D75796" w:rsidP="00A55E5A">
      <w:pPr>
        <w:rPr>
          <w:rFonts w:ascii="Arial" w:hAnsi="Arial" w:cs="Arial"/>
          <w:b/>
          <w:bCs/>
        </w:rPr>
      </w:pPr>
    </w:p>
    <w:p w:rsidR="00D75796" w:rsidRDefault="00A55E5A" w:rsidP="00A55E5A">
      <w:pPr>
        <w:rPr>
          <w:rFonts w:ascii="Arial" w:hAnsi="Arial" w:cs="Arial"/>
          <w:b/>
          <w:bCs/>
        </w:rPr>
      </w:pPr>
      <w:r w:rsidRPr="00A55E5A">
        <w:rPr>
          <w:rFonts w:ascii="Arial" w:hAnsi="Arial" w:cs="Arial"/>
          <w:b/>
          <w:bCs/>
        </w:rPr>
        <w:t>Independent and Combined Effects of Socioeconomic Status (SES) and Bilingualism on Children’s Vocabulary and Verbal Short-Term Memor</w:t>
      </w:r>
      <w:r w:rsidR="00D75796">
        <w:rPr>
          <w:rFonts w:ascii="Arial" w:hAnsi="Arial" w:cs="Arial"/>
          <w:b/>
          <w:bCs/>
        </w:rPr>
        <w:t xml:space="preserve">y </w:t>
      </w:r>
    </w:p>
    <w:p w:rsidR="00A55E5A" w:rsidRPr="00D75796" w:rsidRDefault="00DE1928" w:rsidP="00DE1928">
      <w:pPr>
        <w:rPr>
          <w:rFonts w:ascii="Arial" w:eastAsia="Times New Roman" w:hAnsi="Arial" w:cs="Arial"/>
        </w:rPr>
      </w:pPr>
      <w:r>
        <w:rPr>
          <w:rFonts w:ascii="Arial" w:eastAsia="Times New Roman" w:hAnsi="Arial" w:cs="Arial"/>
        </w:rPr>
        <w:tab/>
      </w:r>
      <w:r w:rsidR="00D75796">
        <w:rPr>
          <w:rFonts w:ascii="Georgia" w:hAnsi="Georgia"/>
          <w:color w:val="020202"/>
          <w:sz w:val="23"/>
          <w:szCs w:val="23"/>
          <w:shd w:val="clear" w:color="auto" w:fill="FFFFFF"/>
        </w:rPr>
        <w:t>Front</w:t>
      </w:r>
      <w:r>
        <w:rPr>
          <w:rFonts w:ascii="Georgia" w:hAnsi="Georgia"/>
          <w:color w:val="020202"/>
          <w:sz w:val="23"/>
          <w:szCs w:val="23"/>
          <w:shd w:val="clear" w:color="auto" w:fill="FFFFFF"/>
        </w:rPr>
        <w:t>iers in Psychology</w:t>
      </w:r>
      <w:r w:rsidR="00D75796">
        <w:rPr>
          <w:rFonts w:ascii="Georgia" w:hAnsi="Georgia"/>
          <w:color w:val="020202"/>
          <w:sz w:val="23"/>
          <w:szCs w:val="23"/>
          <w:shd w:val="clear" w:color="auto" w:fill="FFFFFF"/>
        </w:rPr>
        <w:t xml:space="preserve">, 25 August 2017 </w:t>
      </w:r>
      <w:r>
        <w:rPr>
          <w:rFonts w:ascii="Georgia" w:hAnsi="Georgia"/>
          <w:color w:val="020202"/>
          <w:sz w:val="23"/>
          <w:szCs w:val="23"/>
          <w:shd w:val="clear" w:color="auto" w:fill="FFFFFF"/>
        </w:rPr>
        <w:t xml:space="preserve">   </w:t>
      </w:r>
      <w:r w:rsidR="00A55E5A" w:rsidRPr="00D75796">
        <w:rPr>
          <w:rFonts w:ascii="Arial" w:eastAsia="Times New Roman" w:hAnsi="Arial" w:cs="Arial"/>
        </w:rPr>
        <w:t>Natalia Meir</w:t>
      </w:r>
      <w:proofErr w:type="gramStart"/>
      <w:r w:rsidR="00D75796" w:rsidRPr="00D75796">
        <w:rPr>
          <w:rFonts w:ascii="Arial" w:eastAsia="Times New Roman" w:hAnsi="Arial" w:cs="Arial"/>
        </w:rPr>
        <w:t xml:space="preserve">,  </w:t>
      </w:r>
      <w:r w:rsidR="00A55E5A" w:rsidRPr="00D75796">
        <w:rPr>
          <w:rFonts w:ascii="Arial" w:eastAsia="Times New Roman" w:hAnsi="Arial" w:cs="Arial"/>
        </w:rPr>
        <w:t>Sharon</w:t>
      </w:r>
      <w:proofErr w:type="gramEnd"/>
      <w:r w:rsidR="00A55E5A" w:rsidRPr="00D75796">
        <w:rPr>
          <w:rFonts w:ascii="Arial" w:eastAsia="Times New Roman" w:hAnsi="Arial" w:cs="Arial"/>
        </w:rPr>
        <w:t xml:space="preserve"> </w:t>
      </w:r>
      <w:proofErr w:type="spellStart"/>
      <w:r w:rsidR="00A55E5A" w:rsidRPr="00D75796">
        <w:rPr>
          <w:rFonts w:ascii="Arial" w:eastAsia="Times New Roman" w:hAnsi="Arial" w:cs="Arial"/>
        </w:rPr>
        <w:t>Armon-Lotem</w:t>
      </w:r>
      <w:proofErr w:type="spellEnd"/>
    </w:p>
    <w:p w:rsidR="00A55E5A" w:rsidRPr="00A55E5A" w:rsidRDefault="00A55E5A" w:rsidP="00A55E5A">
      <w:pPr>
        <w:rPr>
          <w:rFonts w:ascii="Arial" w:hAnsi="Arial" w:cs="Arial"/>
        </w:rPr>
      </w:pPr>
      <w:r w:rsidRPr="00A55E5A">
        <w:rPr>
          <w:rFonts w:ascii="Arial" w:hAnsi="Arial" w:cs="Arial"/>
        </w:rPr>
        <w:t xml:space="preserve">... Roy et al. (2014) purposefully over-sampled from low SES groups (n = 208 in the low group versus n = 168 in the mid-high group), whereas Gardner et </w:t>
      </w:r>
      <w:proofErr w:type="spellStart"/>
      <w:r w:rsidRPr="00A55E5A">
        <w:rPr>
          <w:rFonts w:ascii="Arial" w:hAnsi="Arial" w:cs="Arial"/>
        </w:rPr>
        <w:t>al</w:t>
      </w:r>
      <w:r w:rsidR="00D17F6B">
        <w:rPr>
          <w:rFonts w:ascii="Arial" w:hAnsi="Arial" w:cs="Arial"/>
        </w:rPr>
        <w:t>’</w:t>
      </w:r>
      <w:r w:rsidRPr="00A55E5A">
        <w:rPr>
          <w:rFonts w:ascii="Arial" w:hAnsi="Arial" w:cs="Arial"/>
        </w:rPr>
        <w:t>s</w:t>
      </w:r>
      <w:proofErr w:type="spellEnd"/>
      <w:r w:rsidRPr="00A55E5A">
        <w:rPr>
          <w:rFonts w:ascii="Arial" w:hAnsi="Arial" w:cs="Arial"/>
        </w:rPr>
        <w:t xml:space="preserve"> (2006) standardi</w:t>
      </w:r>
      <w:r w:rsidR="00D17F6B">
        <w:rPr>
          <w:rFonts w:ascii="Arial" w:hAnsi="Arial" w:cs="Arial"/>
        </w:rPr>
        <w:t>s</w:t>
      </w:r>
      <w:r w:rsidRPr="00A55E5A">
        <w:rPr>
          <w:rFonts w:ascii="Arial" w:hAnsi="Arial" w:cs="Arial"/>
        </w:rPr>
        <w:t xml:space="preserve">ation sample was designed to be more demographically representative. </w:t>
      </w:r>
      <w:r w:rsidR="00D17F6B">
        <w:rPr>
          <w:rFonts w:ascii="Arial" w:hAnsi="Arial" w:cs="Arial"/>
        </w:rPr>
        <w:t xml:space="preserve"> </w:t>
      </w:r>
      <w:r w:rsidRPr="00A55E5A">
        <w:rPr>
          <w:rFonts w:ascii="Arial" w:hAnsi="Arial" w:cs="Arial"/>
        </w:rPr>
        <w:t>Whereas Gardner et al (2006) used just parental occupation as their proxy for SES (and they do not specify whether it was maternal or paternal occupation that was recorded), Roy et al. (2014) collected data on both the occupation and the education level of the primary carer, although they allocated children to SES groups solely on the basis of where they lived.</w:t>
      </w:r>
      <w:r w:rsidR="00AD3E8E">
        <w:rPr>
          <w:rFonts w:ascii="Arial" w:hAnsi="Arial" w:cs="Arial"/>
        </w:rPr>
        <w:t xml:space="preserve"> </w:t>
      </w:r>
      <w:r w:rsidRPr="00A55E5A">
        <w:rPr>
          <w:rFonts w:ascii="Arial" w:hAnsi="Arial" w:cs="Arial"/>
        </w:rPr>
        <w:t xml:space="preserve"> Roy et al. (2014) reported a significant association between children's repetition scores and both the occupation and education level of the primary carer, but only for the low SES group.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Socio-economic status affects sentence repetition, but not non-word repetition, in Chilean preschoolers</w:t>
      </w:r>
    </w:p>
    <w:p w:rsidR="00A55E5A" w:rsidRPr="00D17F6B" w:rsidRDefault="00A55E5A" w:rsidP="00DE1928">
      <w:pPr>
        <w:spacing w:before="100" w:beforeAutospacing="1" w:after="100" w:afterAutospacing="1" w:line="240" w:lineRule="auto"/>
        <w:ind w:left="720"/>
        <w:rPr>
          <w:rFonts w:ascii="Arial" w:eastAsia="Times New Roman" w:hAnsi="Arial" w:cs="Arial"/>
        </w:rPr>
      </w:pPr>
      <w:r w:rsidRPr="00A55E5A">
        <w:rPr>
          <w:rFonts w:ascii="Arial" w:eastAsia="Times New Roman" w:hAnsi="Arial" w:cs="Arial"/>
        </w:rPr>
        <w:t>Jan 2016</w:t>
      </w:r>
      <w:r w:rsidR="00AD3E8E">
        <w:rPr>
          <w:rFonts w:ascii="Arial" w:eastAsia="Times New Roman" w:hAnsi="Arial" w:cs="Arial"/>
        </w:rPr>
        <w:t xml:space="preserve"> -</w:t>
      </w:r>
      <w:r w:rsidRPr="00A55E5A">
        <w:rPr>
          <w:rFonts w:ascii="Arial" w:eastAsia="Times New Roman" w:hAnsi="Arial" w:cs="Arial"/>
        </w:rPr>
        <w:t xml:space="preserve"> </w:t>
      </w:r>
      <w:r w:rsidRPr="00A55E5A">
        <w:rPr>
          <w:rFonts w:ascii="Arial" w:eastAsia="Times New Roman" w:hAnsi="Arial" w:cs="Arial"/>
          <w:u w:val="single"/>
        </w:rPr>
        <w:t>First Lang</w:t>
      </w:r>
      <w:r w:rsidR="00DE1928">
        <w:rPr>
          <w:rFonts w:ascii="Arial" w:eastAsia="Times New Roman" w:hAnsi="Arial" w:cs="Arial"/>
          <w:u w:val="single"/>
        </w:rPr>
        <w:t>uage</w:t>
      </w:r>
    </w:p>
    <w:p w:rsidR="00A55E5A" w:rsidRPr="00DE1928" w:rsidRDefault="00A55E5A" w:rsidP="00DE1928">
      <w:pPr>
        <w:numPr>
          <w:ilvl w:val="0"/>
          <w:numId w:val="14"/>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Jaime </w:t>
      </w:r>
      <w:proofErr w:type="spellStart"/>
      <w:r w:rsidRPr="00A55E5A">
        <w:rPr>
          <w:rFonts w:ascii="Arial" w:eastAsia="Times New Roman" w:hAnsi="Arial" w:cs="Arial"/>
        </w:rPr>
        <w:t>Balladares</w:t>
      </w:r>
      <w:proofErr w:type="spellEnd"/>
      <w:r w:rsidR="00DE1928">
        <w:rPr>
          <w:rFonts w:ascii="Arial" w:eastAsia="Times New Roman" w:hAnsi="Arial" w:cs="Arial"/>
        </w:rPr>
        <w:t xml:space="preserve">  </w:t>
      </w:r>
      <w:r w:rsidRPr="00DE1928">
        <w:rPr>
          <w:rFonts w:ascii="Arial" w:eastAsia="Times New Roman" w:hAnsi="Arial" w:cs="Arial"/>
        </w:rPr>
        <w:t>Chloe Marshall</w:t>
      </w:r>
      <w:r w:rsidR="00DE1928">
        <w:rPr>
          <w:rFonts w:ascii="Arial" w:eastAsia="Times New Roman" w:hAnsi="Arial" w:cs="Arial"/>
        </w:rPr>
        <w:t xml:space="preserve">  </w:t>
      </w:r>
      <w:r w:rsidRPr="00DE1928">
        <w:rPr>
          <w:rFonts w:ascii="Arial" w:eastAsia="Times New Roman" w:hAnsi="Arial" w:cs="Arial"/>
        </w:rPr>
        <w:t>Yvonne Griffiths</w:t>
      </w:r>
    </w:p>
    <w:p w:rsidR="00A55E5A" w:rsidRPr="00A55E5A" w:rsidRDefault="00A55E5A" w:rsidP="00A55E5A">
      <w:pPr>
        <w:rPr>
          <w:rFonts w:ascii="Arial" w:hAnsi="Arial" w:cs="Arial"/>
        </w:rPr>
      </w:pPr>
      <w:r w:rsidRPr="00A55E5A">
        <w:rPr>
          <w:rFonts w:ascii="Arial" w:hAnsi="Arial" w:cs="Arial"/>
        </w:rPr>
        <w:lastRenderedPageBreak/>
        <w:t xml:space="preserve">... Sentence repetition is a component of many different spoken language tests devised to diagnose SLI (Gardner, Froud, McClelland &amp; van </w:t>
      </w:r>
      <w:proofErr w:type="spellStart"/>
      <w:r w:rsidRPr="00A55E5A">
        <w:rPr>
          <w:rFonts w:ascii="Arial" w:hAnsi="Arial" w:cs="Arial"/>
        </w:rPr>
        <w:t>der</w:t>
      </w:r>
      <w:proofErr w:type="spellEnd"/>
      <w:r w:rsidRPr="00A55E5A">
        <w:rPr>
          <w:rFonts w:ascii="Arial" w:hAnsi="Arial" w:cs="Arial"/>
        </w:rPr>
        <w:t xml:space="preserve"> Lely, 2006; </w:t>
      </w:r>
      <w:proofErr w:type="spellStart"/>
      <w:r w:rsidRPr="00A55E5A">
        <w:rPr>
          <w:rFonts w:ascii="Arial" w:hAnsi="Arial" w:cs="Arial"/>
        </w:rPr>
        <w:t>Seeff</w:t>
      </w:r>
      <w:proofErr w:type="spellEnd"/>
      <w:r w:rsidRPr="00A55E5A">
        <w:rPr>
          <w:rFonts w:ascii="Arial" w:hAnsi="Arial" w:cs="Arial"/>
        </w:rPr>
        <w:t xml:space="preserve">-Gabriel, </w:t>
      </w:r>
      <w:proofErr w:type="spellStart"/>
      <w:r w:rsidRPr="00A55E5A">
        <w:rPr>
          <w:rFonts w:ascii="Arial" w:hAnsi="Arial" w:cs="Arial"/>
        </w:rPr>
        <w:t>Chiat</w:t>
      </w:r>
      <w:proofErr w:type="spellEnd"/>
      <w:r w:rsidRPr="00A55E5A">
        <w:rPr>
          <w:rFonts w:ascii="Arial" w:hAnsi="Arial" w:cs="Arial"/>
        </w:rPr>
        <w:t xml:space="preserve"> &amp; Roy, 2008; Semel, Wiig &amp; Secord, 2003). The task requires the child to repeat back a recorded or spoken sentence as accurately as they can. ...</w:t>
      </w:r>
    </w:p>
    <w:p w:rsidR="00DE1928" w:rsidRDefault="00DE1928" w:rsidP="00A55E5A">
      <w:pPr>
        <w:rPr>
          <w:rFonts w:ascii="Arial" w:hAnsi="Arial" w:cs="Arial"/>
          <w:b/>
          <w:bCs/>
        </w:rPr>
      </w:pPr>
    </w:p>
    <w:p w:rsidR="00A55E5A" w:rsidRPr="00A55E5A" w:rsidRDefault="00A55E5A" w:rsidP="00A55E5A">
      <w:pPr>
        <w:rPr>
          <w:rFonts w:ascii="Arial" w:hAnsi="Arial" w:cs="Arial"/>
        </w:rPr>
      </w:pPr>
      <w:r w:rsidRPr="00A55E5A">
        <w:rPr>
          <w:rFonts w:ascii="Arial" w:hAnsi="Arial" w:cs="Arial"/>
          <w:b/>
          <w:bCs/>
        </w:rPr>
        <w:t>Profiling SLI in deaf children who are sign language users</w:t>
      </w:r>
    </w:p>
    <w:p w:rsidR="00A55E5A" w:rsidRPr="00DE1928" w:rsidRDefault="004F4B2C" w:rsidP="00DE1928">
      <w:pPr>
        <w:rPr>
          <w:rFonts w:ascii="Arial" w:hAnsi="Arial" w:cs="Arial"/>
        </w:rPr>
      </w:pPr>
      <w:r>
        <w:rPr>
          <w:rFonts w:ascii="Arial" w:hAnsi="Arial" w:cs="Arial"/>
        </w:rPr>
        <w:tab/>
      </w:r>
      <w:r w:rsidR="00DE1928">
        <w:rPr>
          <w:rFonts w:ascii="Arial" w:hAnsi="Arial" w:cs="Arial"/>
        </w:rPr>
        <w:t xml:space="preserve">Book </w:t>
      </w:r>
      <w:proofErr w:type="gramStart"/>
      <w:r w:rsidR="00A55E5A" w:rsidRPr="00A55E5A">
        <w:rPr>
          <w:rFonts w:ascii="Arial" w:hAnsi="Arial" w:cs="Arial"/>
        </w:rPr>
        <w:t>Chapter</w:t>
      </w:r>
      <w:r w:rsidR="00DE1928">
        <w:rPr>
          <w:rFonts w:ascii="Arial" w:hAnsi="Arial" w:cs="Arial"/>
        </w:rPr>
        <w:t xml:space="preserve">  </w:t>
      </w:r>
      <w:r w:rsidR="00A55E5A" w:rsidRPr="00A55E5A">
        <w:rPr>
          <w:rFonts w:ascii="Arial" w:eastAsia="Times New Roman" w:hAnsi="Arial" w:cs="Arial"/>
        </w:rPr>
        <w:t>Dec</w:t>
      </w:r>
      <w:proofErr w:type="gramEnd"/>
      <w:r w:rsidR="00A55E5A" w:rsidRPr="00A55E5A">
        <w:rPr>
          <w:rFonts w:ascii="Arial" w:eastAsia="Times New Roman" w:hAnsi="Arial" w:cs="Arial"/>
        </w:rPr>
        <w:t xml:space="preserve"> 2014</w:t>
      </w:r>
      <w:r w:rsidR="00DE1928">
        <w:rPr>
          <w:rFonts w:ascii="Arial" w:eastAsia="Times New Roman" w:hAnsi="Arial" w:cs="Arial"/>
        </w:rPr>
        <w:t xml:space="preserve"> </w:t>
      </w:r>
    </w:p>
    <w:p w:rsidR="00A55E5A" w:rsidRPr="00DE1928" w:rsidRDefault="00A55E5A" w:rsidP="00DE1928">
      <w:pPr>
        <w:numPr>
          <w:ilvl w:val="0"/>
          <w:numId w:val="18"/>
        </w:numPr>
        <w:spacing w:before="100" w:beforeAutospacing="1" w:after="100" w:afterAutospacing="1" w:line="240" w:lineRule="auto"/>
        <w:rPr>
          <w:rFonts w:ascii="Arial" w:eastAsia="Times New Roman" w:hAnsi="Arial" w:cs="Arial"/>
        </w:rPr>
      </w:pPr>
      <w:r w:rsidRPr="00A55E5A">
        <w:rPr>
          <w:rFonts w:ascii="Arial" w:eastAsia="Times New Roman" w:hAnsi="Arial" w:cs="Arial"/>
        </w:rPr>
        <w:t>Rosalind Herman</w:t>
      </w:r>
      <w:r w:rsidR="00D17F6B">
        <w:rPr>
          <w:rFonts w:ascii="Arial" w:eastAsia="Times New Roman" w:hAnsi="Arial" w:cs="Arial"/>
        </w:rPr>
        <w:t xml:space="preserve">  </w:t>
      </w:r>
      <w:r w:rsidRPr="00DE1928">
        <w:rPr>
          <w:rFonts w:ascii="Arial" w:eastAsia="Times New Roman" w:hAnsi="Arial" w:cs="Arial"/>
        </w:rPr>
        <w:t>Katherine Rowley</w:t>
      </w:r>
      <w:r w:rsidR="00DE1928">
        <w:rPr>
          <w:rFonts w:ascii="Arial" w:eastAsia="Times New Roman" w:hAnsi="Arial" w:cs="Arial"/>
        </w:rPr>
        <w:t xml:space="preserve">  </w:t>
      </w:r>
      <w:proofErr w:type="spellStart"/>
      <w:r w:rsidRPr="00DE1928">
        <w:rPr>
          <w:rFonts w:ascii="Arial" w:eastAsia="Times New Roman" w:hAnsi="Arial" w:cs="Arial"/>
        </w:rPr>
        <w:t>Chloë</w:t>
      </w:r>
      <w:proofErr w:type="spellEnd"/>
      <w:r w:rsidRPr="00DE1928">
        <w:rPr>
          <w:rFonts w:ascii="Arial" w:eastAsia="Times New Roman" w:hAnsi="Arial" w:cs="Arial"/>
        </w:rPr>
        <w:t xml:space="preserve"> Marshall</w:t>
      </w:r>
      <w:r w:rsidR="00DE1928">
        <w:rPr>
          <w:rFonts w:ascii="Arial" w:eastAsia="Times New Roman" w:hAnsi="Arial" w:cs="Arial"/>
        </w:rPr>
        <w:t xml:space="preserve">  </w:t>
      </w:r>
      <w:r w:rsidRPr="00DE1928">
        <w:rPr>
          <w:rFonts w:ascii="Arial" w:eastAsia="Times New Roman" w:hAnsi="Arial" w:cs="Arial"/>
        </w:rPr>
        <w:t>Kathryn Mason</w:t>
      </w:r>
      <w:r w:rsidR="00D17F6B" w:rsidRPr="00DE1928">
        <w:rPr>
          <w:rFonts w:ascii="Arial" w:eastAsia="Times New Roman" w:hAnsi="Arial" w:cs="Arial"/>
        </w:rPr>
        <w:t xml:space="preserve">  </w:t>
      </w:r>
      <w:r w:rsidRPr="00DE1928">
        <w:rPr>
          <w:rFonts w:ascii="Arial" w:eastAsia="Times New Roman" w:hAnsi="Arial" w:cs="Arial"/>
        </w:rPr>
        <w:t>Gary Morgan</w:t>
      </w:r>
    </w:p>
    <w:p w:rsidR="00A55E5A" w:rsidRPr="00A55E5A" w:rsidRDefault="00A55E5A" w:rsidP="00A55E5A">
      <w:pPr>
        <w:rPr>
          <w:rFonts w:ascii="Arial" w:hAnsi="Arial" w:cs="Arial"/>
        </w:rPr>
      </w:pPr>
      <w:r w:rsidRPr="00A55E5A">
        <w:rPr>
          <w:rFonts w:ascii="Arial" w:hAnsi="Arial" w:cs="Arial"/>
        </w:rPr>
        <w:t xml:space="preserve">... SR task (English): </w:t>
      </w:r>
      <w:r w:rsidR="00AD3E8E">
        <w:rPr>
          <w:rFonts w:ascii="Arial" w:hAnsi="Arial" w:cs="Arial"/>
        </w:rPr>
        <w:t xml:space="preserve"> </w:t>
      </w:r>
      <w:r w:rsidRPr="00A55E5A">
        <w:rPr>
          <w:rFonts w:ascii="Arial" w:hAnsi="Arial" w:cs="Arial"/>
        </w:rPr>
        <w:t xml:space="preserve">The items of the English SR task were constructed based on suggestions from various studies (e.g. Gardner, McClelland, &amp; van der Lely, 2006; Riches &amp; Davis, 2009; </w:t>
      </w:r>
      <w:proofErr w:type="spellStart"/>
      <w:r w:rsidRPr="00A55E5A">
        <w:rPr>
          <w:rFonts w:ascii="Arial" w:hAnsi="Arial" w:cs="Arial"/>
        </w:rPr>
        <w:t>Marinis</w:t>
      </w:r>
      <w:proofErr w:type="spellEnd"/>
      <w:r w:rsidRPr="00A55E5A">
        <w:rPr>
          <w:rFonts w:ascii="Arial" w:hAnsi="Arial" w:cs="Arial"/>
        </w:rPr>
        <w:t xml:space="preserve">, </w:t>
      </w:r>
      <w:proofErr w:type="spellStart"/>
      <w:r w:rsidRPr="00A55E5A">
        <w:rPr>
          <w:rFonts w:ascii="Arial" w:hAnsi="Arial" w:cs="Arial"/>
        </w:rPr>
        <w:t>Chiat</w:t>
      </w:r>
      <w:proofErr w:type="spellEnd"/>
      <w:r w:rsidRPr="00A55E5A">
        <w:rPr>
          <w:rFonts w:ascii="Arial" w:hAnsi="Arial" w:cs="Arial"/>
        </w:rPr>
        <w:t xml:space="preserve">, </w:t>
      </w:r>
      <w:proofErr w:type="spellStart"/>
      <w:r w:rsidRPr="00A55E5A">
        <w:rPr>
          <w:rFonts w:ascii="Arial" w:hAnsi="Arial" w:cs="Arial"/>
        </w:rPr>
        <w:t>Armon-Lotem</w:t>
      </w:r>
      <w:proofErr w:type="spellEnd"/>
      <w:r w:rsidRPr="00A55E5A">
        <w:rPr>
          <w:rFonts w:ascii="Arial" w:hAnsi="Arial" w:cs="Arial"/>
        </w:rPr>
        <w:t xml:space="preserve">, Piper, &amp; Roy, 2011; </w:t>
      </w:r>
      <w:proofErr w:type="spellStart"/>
      <w:r w:rsidRPr="00A55E5A">
        <w:rPr>
          <w:rFonts w:ascii="Arial" w:hAnsi="Arial" w:cs="Arial"/>
        </w:rPr>
        <w:t>Armon-Lotem</w:t>
      </w:r>
      <w:proofErr w:type="spellEnd"/>
      <w:r w:rsidRPr="00A55E5A">
        <w:rPr>
          <w:rFonts w:ascii="Arial" w:hAnsi="Arial" w:cs="Arial"/>
        </w:rPr>
        <w:t xml:space="preserve">, 2013). </w:t>
      </w:r>
      <w:r w:rsidR="00AD3E8E">
        <w:rPr>
          <w:rFonts w:ascii="Arial" w:hAnsi="Arial" w:cs="Arial"/>
        </w:rPr>
        <w:t xml:space="preserve"> </w:t>
      </w:r>
      <w:r w:rsidRPr="00A55E5A">
        <w:rPr>
          <w:rFonts w:ascii="Arial" w:hAnsi="Arial" w:cs="Arial"/>
        </w:rPr>
        <w:t>The task consists of 20 sentences which assessed subject-verb agreement, tense-marking (past tense regular and irregular), copula–BE and auxiliary–BE, object question formation, articles, actional passive construction, prepositional phrases and phrasal embedding.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Measuring Grammatical Development in Bilingual Mandarin-English Speaking Children with a Sentence Repetition Task</w:t>
      </w:r>
    </w:p>
    <w:p w:rsidR="00A55E5A" w:rsidRPr="00DE1928" w:rsidRDefault="004F4B2C" w:rsidP="004F4B2C">
      <w:pPr>
        <w:ind w:left="284" w:firstLine="284"/>
        <w:rPr>
          <w:rFonts w:ascii="Arial" w:hAnsi="Arial" w:cs="Arial"/>
        </w:rPr>
      </w:pPr>
      <w:r>
        <w:rPr>
          <w:rFonts w:ascii="Arial" w:hAnsi="Arial" w:cs="Arial"/>
        </w:rPr>
        <w:tab/>
      </w:r>
      <w:r w:rsidR="00A55E5A" w:rsidRPr="00A55E5A">
        <w:rPr>
          <w:rFonts w:ascii="Arial" w:hAnsi="Arial" w:cs="Arial"/>
        </w:rPr>
        <w:t>Article</w:t>
      </w:r>
      <w:r w:rsidR="00DE1928">
        <w:rPr>
          <w:rFonts w:ascii="Arial" w:hAnsi="Arial" w:cs="Arial"/>
        </w:rPr>
        <w:t xml:space="preserve"> </w:t>
      </w:r>
      <w:proofErr w:type="gramStart"/>
      <w:r>
        <w:rPr>
          <w:rFonts w:ascii="Arial" w:hAnsi="Arial" w:cs="Arial"/>
        </w:rPr>
        <w:t xml:space="preserve">in </w:t>
      </w:r>
      <w:r w:rsidR="00DE1928">
        <w:rPr>
          <w:rFonts w:ascii="Arial" w:hAnsi="Arial" w:cs="Arial"/>
        </w:rPr>
        <w:t xml:space="preserve"> </w:t>
      </w:r>
      <w:r w:rsidR="00DE1928">
        <w:t>Journal</w:t>
      </w:r>
      <w:proofErr w:type="gramEnd"/>
      <w:r w:rsidR="00DE1928">
        <w:t xml:space="preserve"> of Education and Learning; Vol. 3, No. 3; 2014</w:t>
      </w:r>
    </w:p>
    <w:p w:rsidR="00A55E5A" w:rsidRPr="00A55E5A" w:rsidRDefault="00A55E5A" w:rsidP="00DE1928">
      <w:pPr>
        <w:spacing w:before="100" w:beforeAutospacing="1" w:after="100" w:afterAutospacing="1" w:line="240" w:lineRule="auto"/>
        <w:ind w:left="720"/>
        <w:rPr>
          <w:rFonts w:ascii="Arial" w:eastAsia="Times New Roman" w:hAnsi="Arial" w:cs="Arial"/>
        </w:rPr>
      </w:pPr>
      <w:proofErr w:type="spellStart"/>
      <w:r w:rsidRPr="00A55E5A">
        <w:rPr>
          <w:rFonts w:ascii="Arial" w:eastAsia="Times New Roman" w:hAnsi="Arial" w:cs="Arial"/>
        </w:rPr>
        <w:t>Chai</w:t>
      </w:r>
      <w:proofErr w:type="spellEnd"/>
      <w:r w:rsidRPr="00A55E5A">
        <w:rPr>
          <w:rFonts w:ascii="Arial" w:eastAsia="Times New Roman" w:hAnsi="Arial" w:cs="Arial"/>
        </w:rPr>
        <w:t xml:space="preserve"> Ping </w:t>
      </w:r>
      <w:proofErr w:type="spellStart"/>
      <w:proofErr w:type="gramStart"/>
      <w:r w:rsidRPr="00A55E5A">
        <w:rPr>
          <w:rFonts w:ascii="Arial" w:eastAsia="Times New Roman" w:hAnsi="Arial" w:cs="Arial"/>
        </w:rPr>
        <w:t>Woon</w:t>
      </w:r>
      <w:proofErr w:type="spellEnd"/>
      <w:r w:rsidR="00DE1928">
        <w:rPr>
          <w:rFonts w:ascii="Arial" w:eastAsia="Times New Roman" w:hAnsi="Arial" w:cs="Arial"/>
        </w:rPr>
        <w:t xml:space="preserve">  </w:t>
      </w:r>
      <w:proofErr w:type="spellStart"/>
      <w:r w:rsidRPr="00DE1928">
        <w:rPr>
          <w:rFonts w:ascii="Arial" w:eastAsia="Times New Roman" w:hAnsi="Arial" w:cs="Arial"/>
        </w:rPr>
        <w:t>Ngee</w:t>
      </w:r>
      <w:proofErr w:type="spellEnd"/>
      <w:proofErr w:type="gramEnd"/>
      <w:r w:rsidRPr="00DE1928">
        <w:rPr>
          <w:rFonts w:ascii="Arial" w:eastAsia="Times New Roman" w:hAnsi="Arial" w:cs="Arial"/>
        </w:rPr>
        <w:t xml:space="preserve"> Thai Yap</w:t>
      </w:r>
      <w:r w:rsidR="00DE1928">
        <w:rPr>
          <w:rFonts w:ascii="Arial" w:eastAsia="Times New Roman" w:hAnsi="Arial" w:cs="Arial"/>
        </w:rPr>
        <w:t xml:space="preserve">  </w:t>
      </w:r>
      <w:proofErr w:type="spellStart"/>
      <w:r w:rsidRPr="00A55E5A">
        <w:rPr>
          <w:rFonts w:ascii="Arial" w:eastAsia="Times New Roman" w:hAnsi="Arial" w:cs="Arial"/>
        </w:rPr>
        <w:t>Hui</w:t>
      </w:r>
      <w:proofErr w:type="spellEnd"/>
      <w:r w:rsidRPr="00A55E5A">
        <w:rPr>
          <w:rFonts w:ascii="Arial" w:eastAsia="Times New Roman" w:hAnsi="Arial" w:cs="Arial"/>
        </w:rPr>
        <w:t xml:space="preserve"> </w:t>
      </w:r>
      <w:proofErr w:type="spellStart"/>
      <w:r w:rsidRPr="00A55E5A">
        <w:rPr>
          <w:rFonts w:ascii="Arial" w:eastAsia="Times New Roman" w:hAnsi="Arial" w:cs="Arial"/>
        </w:rPr>
        <w:t>Woan</w:t>
      </w:r>
      <w:proofErr w:type="spellEnd"/>
      <w:r w:rsidRPr="00A55E5A">
        <w:rPr>
          <w:rFonts w:ascii="Arial" w:eastAsia="Times New Roman" w:hAnsi="Arial" w:cs="Arial"/>
        </w:rPr>
        <w:t xml:space="preserve"> Lim</w:t>
      </w:r>
      <w:r w:rsidR="00DE1928">
        <w:rPr>
          <w:rFonts w:ascii="Arial" w:eastAsia="Times New Roman" w:hAnsi="Arial" w:cs="Arial"/>
        </w:rPr>
        <w:t xml:space="preserve">  </w:t>
      </w:r>
      <w:r w:rsidRPr="00A55E5A">
        <w:rPr>
          <w:rFonts w:ascii="Arial" w:eastAsia="Times New Roman" w:hAnsi="Arial" w:cs="Arial"/>
        </w:rPr>
        <w:t>Bee Eng Wong</w:t>
      </w:r>
    </w:p>
    <w:p w:rsidR="00A55E5A" w:rsidRPr="00A55E5A" w:rsidRDefault="00A55E5A" w:rsidP="00A55E5A">
      <w:pPr>
        <w:rPr>
          <w:rFonts w:ascii="Arial" w:hAnsi="Arial" w:cs="Arial"/>
        </w:rPr>
      </w:pPr>
      <w:r w:rsidRPr="00A55E5A">
        <w:rPr>
          <w:rFonts w:ascii="Arial" w:hAnsi="Arial" w:cs="Arial"/>
        </w:rPr>
        <w:t>... At follow-up at 4 years of age, children were categori</w:t>
      </w:r>
      <w:r w:rsidR="00D17F6B">
        <w:rPr>
          <w:rFonts w:ascii="Arial" w:hAnsi="Arial" w:cs="Arial"/>
        </w:rPr>
        <w:t>s</w:t>
      </w:r>
      <w:r w:rsidRPr="00A55E5A">
        <w:rPr>
          <w:rFonts w:ascii="Arial" w:hAnsi="Arial" w:cs="Arial"/>
        </w:rPr>
        <w:t>ed as having typical or impaired language on the basis of performance on a battery of tests that yielded nine language measures: Verbal Comprehension and Naming from the British Ability Scales (BAS) (Elliott, Smith &amp; McCulloch, 1997), Sentence Repetition and Non</w:t>
      </w:r>
      <w:r w:rsidR="00AD3E8E">
        <w:rPr>
          <w:rFonts w:ascii="Arial" w:hAnsi="Arial" w:cs="Arial"/>
        </w:rPr>
        <w:t>-</w:t>
      </w:r>
      <w:r w:rsidRPr="00A55E5A">
        <w:rPr>
          <w:rFonts w:ascii="Arial" w:hAnsi="Arial" w:cs="Arial"/>
        </w:rPr>
        <w:t>word Repetition from the Grammar and Phonology Screening Test (GAPS) (Gardner et al., 2006), Information and Sentence Length indices from the Bus Story test (Renfrew, 1991), third person singular and past tense measures from the Test of Early Grammatical Impairment (TEGI) (Rice &amp; Wexler, 2001), and General Communication Composite from the Children’s Communication Checklist-2 (Bishop, 2003).</w:t>
      </w:r>
      <w:r w:rsidR="00AD3E8E">
        <w:rPr>
          <w:rFonts w:ascii="Arial" w:hAnsi="Arial" w:cs="Arial"/>
        </w:rPr>
        <w:t xml:space="preserve"> </w:t>
      </w:r>
      <w:r w:rsidRPr="00A55E5A">
        <w:rPr>
          <w:rFonts w:ascii="Arial" w:hAnsi="Arial" w:cs="Arial"/>
        </w:rPr>
        <w:t xml:space="preserve"> A principal component was extracted from the first six of these language measures to provide the summary score of language ability shown in Fig. 1, which was the factor score of the first component scaled to mean of 100 and SD of 15.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No population bias to left-hemisphere language in 4-year-olds with language impairment</w:t>
      </w:r>
      <w:r w:rsidR="00DE1928">
        <w:rPr>
          <w:rFonts w:ascii="Arial" w:hAnsi="Arial" w:cs="Arial"/>
          <w:b/>
          <w:bCs/>
        </w:rPr>
        <w:t xml:space="preserve">  </w:t>
      </w:r>
      <w:r w:rsidR="004F4B2C">
        <w:rPr>
          <w:rFonts w:ascii="Arial" w:hAnsi="Arial" w:cs="Arial"/>
          <w:b/>
          <w:bCs/>
        </w:rPr>
        <w:t xml:space="preserve"> </w:t>
      </w:r>
      <w:hyperlink r:id="rId11" w:history="1">
        <w:proofErr w:type="spellStart"/>
        <w:r w:rsidR="00DE1928">
          <w:rPr>
            <w:rStyle w:val="Hyperlink"/>
            <w:rFonts w:ascii="Arial" w:hAnsi="Arial" w:cs="Arial"/>
            <w:color w:val="642A8F"/>
            <w:sz w:val="20"/>
            <w:szCs w:val="20"/>
            <w:shd w:val="clear" w:color="auto" w:fill="FFFFFF"/>
          </w:rPr>
          <w:t>PeerJ</w:t>
        </w:r>
        <w:proofErr w:type="spellEnd"/>
      </w:hyperlink>
      <w:r w:rsidR="00DE1928">
        <w:rPr>
          <w:rFonts w:ascii="Arial" w:hAnsi="Arial" w:cs="Arial"/>
          <w:color w:val="000000"/>
          <w:sz w:val="20"/>
          <w:szCs w:val="20"/>
          <w:shd w:val="clear" w:color="auto" w:fill="FFFFFF"/>
        </w:rPr>
        <w:t>. 2014; 2: e507.</w:t>
      </w:r>
    </w:p>
    <w:p w:rsidR="00A55E5A" w:rsidRPr="00DE1928" w:rsidRDefault="00A55E5A" w:rsidP="00DE1928">
      <w:pPr>
        <w:rPr>
          <w:rFonts w:ascii="Arial" w:hAnsi="Arial" w:cs="Arial"/>
        </w:rPr>
      </w:pPr>
      <w:proofErr w:type="gramStart"/>
      <w:r w:rsidRPr="00A55E5A">
        <w:rPr>
          <w:rFonts w:ascii="Arial" w:hAnsi="Arial" w:cs="Arial"/>
        </w:rPr>
        <w:t>Article</w:t>
      </w:r>
      <w:r w:rsidR="00DE1928">
        <w:rPr>
          <w:rFonts w:ascii="Arial" w:hAnsi="Arial" w:cs="Arial"/>
        </w:rPr>
        <w:t xml:space="preserve">  </w:t>
      </w:r>
      <w:r w:rsidRPr="00A55E5A">
        <w:rPr>
          <w:rFonts w:ascii="Arial" w:eastAsia="Times New Roman" w:hAnsi="Arial" w:cs="Arial"/>
        </w:rPr>
        <w:t>Aug</w:t>
      </w:r>
      <w:proofErr w:type="gramEnd"/>
      <w:r w:rsidRPr="00A55E5A">
        <w:rPr>
          <w:rFonts w:ascii="Arial" w:eastAsia="Times New Roman" w:hAnsi="Arial" w:cs="Arial"/>
        </w:rPr>
        <w:t xml:space="preserve"> 2014</w:t>
      </w:r>
      <w:r w:rsidR="00DE1928">
        <w:rPr>
          <w:rFonts w:ascii="Arial" w:hAnsi="Arial" w:cs="Arial"/>
        </w:rPr>
        <w:t xml:space="preserve">  </w:t>
      </w:r>
      <w:r w:rsidRPr="00A55E5A">
        <w:rPr>
          <w:rFonts w:ascii="Arial" w:eastAsia="Times New Roman" w:hAnsi="Arial" w:cs="Arial"/>
        </w:rPr>
        <w:t>Dorothy V M Bishop</w:t>
      </w:r>
      <w:r w:rsidR="00DE1928">
        <w:rPr>
          <w:rFonts w:ascii="Arial" w:hAnsi="Arial" w:cs="Arial"/>
        </w:rPr>
        <w:t xml:space="preserve"> </w:t>
      </w:r>
      <w:r w:rsidRPr="00A55E5A">
        <w:rPr>
          <w:rFonts w:ascii="Arial" w:eastAsia="Times New Roman" w:hAnsi="Arial" w:cs="Arial"/>
        </w:rPr>
        <w:t>Georgina Holt</w:t>
      </w:r>
      <w:r w:rsidR="00DE1928">
        <w:rPr>
          <w:rFonts w:ascii="Arial" w:hAnsi="Arial" w:cs="Arial"/>
        </w:rPr>
        <w:t xml:space="preserve"> </w:t>
      </w:r>
      <w:r w:rsidRPr="00A55E5A">
        <w:rPr>
          <w:rFonts w:ascii="Arial" w:eastAsia="Times New Roman" w:hAnsi="Arial" w:cs="Arial"/>
        </w:rPr>
        <w:t>Andrew J O Whitehouse</w:t>
      </w:r>
      <w:r w:rsidR="00DE1928">
        <w:rPr>
          <w:rFonts w:ascii="Arial" w:hAnsi="Arial" w:cs="Arial"/>
        </w:rPr>
        <w:t xml:space="preserve">  </w:t>
      </w:r>
      <w:proofErr w:type="spellStart"/>
      <w:r w:rsidRPr="00A55E5A">
        <w:rPr>
          <w:rFonts w:ascii="Arial" w:eastAsia="Times New Roman" w:hAnsi="Arial" w:cs="Arial"/>
        </w:rPr>
        <w:t>Margriet</w:t>
      </w:r>
      <w:proofErr w:type="spellEnd"/>
      <w:r w:rsidRPr="00A55E5A">
        <w:rPr>
          <w:rFonts w:ascii="Arial" w:eastAsia="Times New Roman" w:hAnsi="Arial" w:cs="Arial"/>
        </w:rPr>
        <w:t xml:space="preserve"> </w:t>
      </w:r>
      <w:proofErr w:type="spellStart"/>
      <w:r w:rsidRPr="00A55E5A">
        <w:rPr>
          <w:rFonts w:ascii="Arial" w:eastAsia="Times New Roman" w:hAnsi="Arial" w:cs="Arial"/>
        </w:rPr>
        <w:t>Groen</w:t>
      </w:r>
      <w:proofErr w:type="spellEnd"/>
    </w:p>
    <w:p w:rsidR="00A55E5A" w:rsidRPr="00A55E5A" w:rsidRDefault="00A55E5A" w:rsidP="00A55E5A">
      <w:pPr>
        <w:rPr>
          <w:rFonts w:ascii="Arial" w:hAnsi="Arial" w:cs="Arial"/>
        </w:rPr>
      </w:pPr>
      <w:r w:rsidRPr="00A55E5A">
        <w:rPr>
          <w:rFonts w:ascii="Arial" w:hAnsi="Arial" w:cs="Arial"/>
        </w:rPr>
        <w:t>... Both measures rose to above 80%</w:t>
      </w:r>
      <w:r w:rsidR="004325DD">
        <w:rPr>
          <w:rFonts w:ascii="Arial" w:hAnsi="Arial" w:cs="Arial"/>
        </w:rPr>
        <w:t>;</w:t>
      </w:r>
      <w:r w:rsidRPr="00A55E5A">
        <w:rPr>
          <w:rFonts w:ascii="Arial" w:hAnsi="Arial" w:cs="Arial"/>
        </w:rPr>
        <w:t xml:space="preserve"> however, for sentence recall alone, further supporting its utility as a sensitive clinical marker of, and screener for, SLI. </w:t>
      </w:r>
      <w:r w:rsidR="004325DD">
        <w:rPr>
          <w:rFonts w:ascii="Arial" w:hAnsi="Arial" w:cs="Arial"/>
        </w:rPr>
        <w:t xml:space="preserve"> </w:t>
      </w:r>
      <w:r w:rsidRPr="00A55E5A">
        <w:rPr>
          <w:rFonts w:ascii="Arial" w:hAnsi="Arial" w:cs="Arial"/>
        </w:rPr>
        <w:t>Also drawing on non</w:t>
      </w:r>
      <w:r w:rsidR="004325DD">
        <w:rPr>
          <w:rFonts w:ascii="Arial" w:hAnsi="Arial" w:cs="Arial"/>
        </w:rPr>
        <w:t>-</w:t>
      </w:r>
      <w:r w:rsidRPr="00A55E5A">
        <w:rPr>
          <w:rFonts w:ascii="Arial" w:hAnsi="Arial" w:cs="Arial"/>
        </w:rPr>
        <w:t xml:space="preserve">word and sentence repetition, the Grammar and Phonology Screening (GAPS) test (Gardner, Froud, McClelland, &amp; van der Lely, 2006) was designed to identify children aged up to 6 years and 6 months who are at risk of academic failure due to underlying difficulties with language structure (van der Lely &amp; Marshall, 2010). </w:t>
      </w:r>
      <w:r w:rsidR="004325DD">
        <w:rPr>
          <w:rFonts w:ascii="Arial" w:hAnsi="Arial" w:cs="Arial"/>
        </w:rPr>
        <w:t xml:space="preserve"> </w:t>
      </w:r>
      <w:r w:rsidRPr="00A55E5A">
        <w:rPr>
          <w:rFonts w:ascii="Arial" w:hAnsi="Arial" w:cs="Arial"/>
        </w:rPr>
        <w:t xml:space="preserve">The GAPS employs novel elicitation </w:t>
      </w:r>
      <w:r w:rsidRPr="00A55E5A">
        <w:rPr>
          <w:rFonts w:ascii="Arial" w:hAnsi="Arial" w:cs="Arial"/>
        </w:rPr>
        <w:lastRenderedPageBreak/>
        <w:t>procedures suitable for young children and was standardi</w:t>
      </w:r>
      <w:r w:rsidR="004325DD">
        <w:rPr>
          <w:rFonts w:ascii="Arial" w:hAnsi="Arial" w:cs="Arial"/>
        </w:rPr>
        <w:t>s</w:t>
      </w:r>
      <w:r w:rsidRPr="00A55E5A">
        <w:rPr>
          <w:rFonts w:ascii="Arial" w:hAnsi="Arial" w:cs="Arial"/>
        </w:rPr>
        <w:t>ed in the UK on a large number of children (n =668).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Speech and language screening for school children</w:t>
      </w:r>
    </w:p>
    <w:p w:rsidR="00A55E5A" w:rsidRPr="00DE1928" w:rsidRDefault="00A55E5A" w:rsidP="00DE1928">
      <w:pPr>
        <w:rPr>
          <w:rFonts w:ascii="Arial" w:hAnsi="Arial" w:cs="Arial"/>
        </w:rPr>
      </w:pPr>
      <w:proofErr w:type="gramStart"/>
      <w:r w:rsidRPr="00A55E5A">
        <w:rPr>
          <w:rFonts w:ascii="Arial" w:hAnsi="Arial" w:cs="Arial"/>
        </w:rPr>
        <w:t>Chapter</w:t>
      </w:r>
      <w:r w:rsidR="00DE1928">
        <w:rPr>
          <w:rFonts w:ascii="Arial" w:hAnsi="Arial" w:cs="Arial"/>
        </w:rPr>
        <w:t xml:space="preserve">  </w:t>
      </w:r>
      <w:r w:rsidRPr="00A55E5A">
        <w:rPr>
          <w:rFonts w:ascii="Arial" w:eastAsia="Times New Roman" w:hAnsi="Arial" w:cs="Arial"/>
        </w:rPr>
        <w:t>Jan</w:t>
      </w:r>
      <w:proofErr w:type="gramEnd"/>
      <w:r w:rsidRPr="00A55E5A">
        <w:rPr>
          <w:rFonts w:ascii="Arial" w:eastAsia="Times New Roman" w:hAnsi="Arial" w:cs="Arial"/>
        </w:rPr>
        <w:t xml:space="preserve"> 2014</w:t>
      </w:r>
      <w:r w:rsidR="00DE1928">
        <w:rPr>
          <w:rFonts w:ascii="Arial" w:eastAsia="Times New Roman" w:hAnsi="Arial" w:cs="Arial"/>
        </w:rPr>
        <w:t xml:space="preserve"> </w:t>
      </w:r>
    </w:p>
    <w:p w:rsidR="00A55E5A" w:rsidRPr="00DE1928" w:rsidRDefault="00A55E5A" w:rsidP="00DE1928">
      <w:pPr>
        <w:numPr>
          <w:ilvl w:val="0"/>
          <w:numId w:val="32"/>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C.K.S. </w:t>
      </w:r>
      <w:proofErr w:type="spellStart"/>
      <w:r w:rsidRPr="00A55E5A">
        <w:rPr>
          <w:rFonts w:ascii="Arial" w:eastAsia="Times New Roman" w:hAnsi="Arial" w:cs="Arial"/>
        </w:rPr>
        <w:t>To</w:t>
      </w:r>
      <w:proofErr w:type="spellEnd"/>
      <w:r w:rsidR="00DE1928">
        <w:rPr>
          <w:rFonts w:ascii="Arial" w:eastAsia="Times New Roman" w:hAnsi="Arial" w:cs="Arial"/>
        </w:rPr>
        <w:t xml:space="preserve">  </w:t>
      </w:r>
      <w:r w:rsidR="004F4B2C">
        <w:rPr>
          <w:rFonts w:ascii="Arial" w:eastAsia="Times New Roman" w:hAnsi="Arial" w:cs="Arial"/>
        </w:rPr>
        <w:t xml:space="preserve">&amp; </w:t>
      </w:r>
      <w:r w:rsidRPr="00DE1928">
        <w:rPr>
          <w:rFonts w:ascii="Arial" w:eastAsia="Times New Roman" w:hAnsi="Arial" w:cs="Arial"/>
        </w:rPr>
        <w:t xml:space="preserve">W.L. </w:t>
      </w:r>
      <w:proofErr w:type="spellStart"/>
      <w:r w:rsidRPr="00DE1928">
        <w:rPr>
          <w:rFonts w:ascii="Arial" w:eastAsia="Times New Roman" w:hAnsi="Arial" w:cs="Arial"/>
        </w:rPr>
        <w:t>Arnott</w:t>
      </w:r>
      <w:proofErr w:type="spellEnd"/>
    </w:p>
    <w:p w:rsidR="00A55E5A" w:rsidRPr="00A55E5A" w:rsidRDefault="00A55E5A" w:rsidP="00A55E5A">
      <w:pPr>
        <w:rPr>
          <w:rFonts w:ascii="Arial" w:hAnsi="Arial" w:cs="Arial"/>
        </w:rPr>
      </w:pPr>
      <w:r w:rsidRPr="00A55E5A">
        <w:rPr>
          <w:rFonts w:ascii="Arial" w:hAnsi="Arial" w:cs="Arial"/>
        </w:rPr>
        <w:t>... Both measures rose to above 80%</w:t>
      </w:r>
      <w:r w:rsidR="00F14C8E">
        <w:rPr>
          <w:rFonts w:ascii="Arial" w:hAnsi="Arial" w:cs="Arial"/>
        </w:rPr>
        <w:t>;</w:t>
      </w:r>
      <w:r w:rsidRPr="00A55E5A">
        <w:rPr>
          <w:rFonts w:ascii="Arial" w:hAnsi="Arial" w:cs="Arial"/>
        </w:rPr>
        <w:t xml:space="preserve"> however, for sentence recall alone, further supporting its utility as a sensitive clinical marker of, and screener for, SLI. </w:t>
      </w:r>
      <w:r w:rsidR="00F14C8E">
        <w:rPr>
          <w:rFonts w:ascii="Arial" w:hAnsi="Arial" w:cs="Arial"/>
        </w:rPr>
        <w:t xml:space="preserve"> </w:t>
      </w:r>
      <w:r w:rsidRPr="00A55E5A">
        <w:rPr>
          <w:rFonts w:ascii="Arial" w:hAnsi="Arial" w:cs="Arial"/>
        </w:rPr>
        <w:t>Also drawing on non</w:t>
      </w:r>
      <w:r w:rsidR="00F14C8E">
        <w:rPr>
          <w:rFonts w:ascii="Arial" w:hAnsi="Arial" w:cs="Arial"/>
        </w:rPr>
        <w:t>-</w:t>
      </w:r>
      <w:r w:rsidRPr="00A55E5A">
        <w:rPr>
          <w:rFonts w:ascii="Arial" w:hAnsi="Arial" w:cs="Arial"/>
        </w:rPr>
        <w:t>word and sentence repetition, the Grammar and Phonology Screening (GAPS) test (Gardner, Froud, McClelland, and van der Lely, 2006) was designed to identify children aged up to 6 years and 6 months who are at risk of academic failure due to underlying difficulties with language structure (van der Lely and Marshall, 2010).</w:t>
      </w:r>
      <w:r w:rsidR="00D17F6B">
        <w:rPr>
          <w:rFonts w:ascii="Arial" w:hAnsi="Arial" w:cs="Arial"/>
        </w:rPr>
        <w:t xml:space="preserve"> </w:t>
      </w:r>
      <w:r w:rsidRPr="00A55E5A">
        <w:rPr>
          <w:rFonts w:ascii="Arial" w:hAnsi="Arial" w:cs="Arial"/>
        </w:rPr>
        <w:t xml:space="preserve"> The GAPS employs novel elicitation procedures suitable for young children and was standardized in the UK on a large number of children (n=668).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proofErr w:type="gramStart"/>
      <w:r w:rsidRPr="00A55E5A">
        <w:rPr>
          <w:rFonts w:ascii="Arial" w:hAnsi="Arial" w:cs="Arial"/>
          <w:b/>
          <w:bCs/>
        </w:rPr>
        <w:t>School Health Screening Systems.</w:t>
      </w:r>
      <w:proofErr w:type="gramEnd"/>
      <w:r w:rsidRPr="00A55E5A">
        <w:rPr>
          <w:rFonts w:ascii="Arial" w:hAnsi="Arial" w:cs="Arial"/>
          <w:b/>
          <w:bCs/>
        </w:rPr>
        <w:t xml:space="preserve"> NY: Nova Science.</w:t>
      </w:r>
    </w:p>
    <w:p w:rsidR="00D17F6B" w:rsidRPr="00DE1928" w:rsidRDefault="00A55E5A" w:rsidP="00DE1928">
      <w:pPr>
        <w:rPr>
          <w:rFonts w:ascii="Arial" w:hAnsi="Arial" w:cs="Arial"/>
        </w:rPr>
      </w:pPr>
      <w:proofErr w:type="gramStart"/>
      <w:r w:rsidRPr="00A55E5A">
        <w:rPr>
          <w:rFonts w:ascii="Arial" w:hAnsi="Arial" w:cs="Arial"/>
        </w:rPr>
        <w:t>Book</w:t>
      </w:r>
      <w:r w:rsidR="00DE1928">
        <w:rPr>
          <w:rFonts w:ascii="Arial" w:hAnsi="Arial" w:cs="Arial"/>
        </w:rPr>
        <w:t xml:space="preserve">  </w:t>
      </w:r>
      <w:r w:rsidRPr="00A55E5A">
        <w:rPr>
          <w:rFonts w:ascii="Arial" w:eastAsia="Times New Roman" w:hAnsi="Arial" w:cs="Arial"/>
        </w:rPr>
        <w:t>Jan</w:t>
      </w:r>
      <w:proofErr w:type="gramEnd"/>
      <w:r w:rsidRPr="00A55E5A">
        <w:rPr>
          <w:rFonts w:ascii="Arial" w:eastAsia="Times New Roman" w:hAnsi="Arial" w:cs="Arial"/>
        </w:rPr>
        <w:t xml:space="preserve"> 2014</w:t>
      </w:r>
    </w:p>
    <w:p w:rsidR="00A55E5A" w:rsidRPr="00DE1928" w:rsidRDefault="00A55E5A" w:rsidP="00DE1928">
      <w:pPr>
        <w:numPr>
          <w:ilvl w:val="0"/>
          <w:numId w:val="34"/>
        </w:numPr>
        <w:spacing w:before="100" w:beforeAutospacing="1" w:after="100" w:afterAutospacing="1" w:line="240" w:lineRule="auto"/>
        <w:rPr>
          <w:rFonts w:ascii="Arial" w:eastAsia="Times New Roman" w:hAnsi="Arial" w:cs="Arial"/>
        </w:rPr>
      </w:pPr>
      <w:proofErr w:type="spellStart"/>
      <w:r w:rsidRPr="00A55E5A">
        <w:rPr>
          <w:rFonts w:ascii="Arial" w:eastAsia="Times New Roman" w:hAnsi="Arial" w:cs="Arial"/>
        </w:rPr>
        <w:t>Carlie</w:t>
      </w:r>
      <w:proofErr w:type="spellEnd"/>
      <w:r w:rsidRPr="00A55E5A">
        <w:rPr>
          <w:rFonts w:ascii="Arial" w:eastAsia="Times New Roman" w:hAnsi="Arial" w:cs="Arial"/>
        </w:rPr>
        <w:t xml:space="preserve"> J Driscoll</w:t>
      </w:r>
      <w:r w:rsidR="00DE1928">
        <w:rPr>
          <w:rFonts w:ascii="Arial" w:eastAsia="Times New Roman" w:hAnsi="Arial" w:cs="Arial"/>
        </w:rPr>
        <w:t xml:space="preserve"> </w:t>
      </w:r>
      <w:r w:rsidR="004F4B2C">
        <w:rPr>
          <w:rFonts w:ascii="Arial" w:eastAsia="Times New Roman" w:hAnsi="Arial" w:cs="Arial"/>
        </w:rPr>
        <w:t xml:space="preserve">&amp; </w:t>
      </w:r>
      <w:r w:rsidR="00DE1928">
        <w:rPr>
          <w:rFonts w:ascii="Arial" w:eastAsia="Times New Roman" w:hAnsi="Arial" w:cs="Arial"/>
        </w:rPr>
        <w:t xml:space="preserve"> </w:t>
      </w:r>
      <w:r w:rsidR="00D17F6B" w:rsidRPr="00DE1928">
        <w:rPr>
          <w:rFonts w:ascii="Arial" w:eastAsia="Times New Roman" w:hAnsi="Arial" w:cs="Arial"/>
        </w:rPr>
        <w:t>B</w:t>
      </w:r>
      <w:r w:rsidRPr="00DE1928">
        <w:rPr>
          <w:rFonts w:ascii="Arial" w:eastAsia="Times New Roman" w:hAnsi="Arial" w:cs="Arial"/>
        </w:rPr>
        <w:t>radley McPherson</w:t>
      </w:r>
    </w:p>
    <w:p w:rsidR="00D70A94" w:rsidRPr="00D70A94" w:rsidRDefault="00A55E5A" w:rsidP="00D70A94">
      <w:pPr>
        <w:rPr>
          <w:rFonts w:ascii="Arial" w:hAnsi="Arial" w:cs="Arial"/>
        </w:rPr>
      </w:pPr>
      <w:r w:rsidRPr="00D70A94">
        <w:rPr>
          <w:rFonts w:ascii="Arial" w:hAnsi="Arial" w:cs="Arial"/>
        </w:rPr>
        <w:t xml:space="preserve">... </w:t>
      </w:r>
      <w:proofErr w:type="spellStart"/>
      <w:r w:rsidRPr="00D70A94">
        <w:rPr>
          <w:rFonts w:ascii="Arial" w:hAnsi="Arial" w:cs="Arial"/>
        </w:rPr>
        <w:t>Ninenteen</w:t>
      </w:r>
      <w:proofErr w:type="spellEnd"/>
      <w:r w:rsidRPr="00D70A94">
        <w:rPr>
          <w:rFonts w:ascii="Arial" w:hAnsi="Arial" w:cs="Arial"/>
        </w:rPr>
        <w:t xml:space="preserve"> children (5-9 years old) diagnosed with Specific Language Impairment (SLI) were administered a screening test consisting of a sentence repetition and a non-word repetition task that is currently under standardi</w:t>
      </w:r>
      <w:r w:rsidR="00F14C8E" w:rsidRPr="00D70A94">
        <w:rPr>
          <w:rFonts w:ascii="Arial" w:hAnsi="Arial" w:cs="Arial"/>
        </w:rPr>
        <w:t>s</w:t>
      </w:r>
      <w:r w:rsidRPr="00D70A94">
        <w:rPr>
          <w:rFonts w:ascii="Arial" w:hAnsi="Arial" w:cs="Arial"/>
        </w:rPr>
        <w:t xml:space="preserve">ation. </w:t>
      </w:r>
      <w:r w:rsidR="00F14C8E" w:rsidRPr="00D70A94">
        <w:rPr>
          <w:rFonts w:ascii="Arial" w:hAnsi="Arial" w:cs="Arial"/>
        </w:rPr>
        <w:t xml:space="preserve"> </w:t>
      </w:r>
      <w:r w:rsidRPr="00D70A94">
        <w:rPr>
          <w:rFonts w:ascii="Arial" w:hAnsi="Arial" w:cs="Arial"/>
        </w:rPr>
        <w:t xml:space="preserve">This test is an adaptation to Italian of an English test (GAPS; Gardner, Froud, McClelland e Van der Lely, </w:t>
      </w:r>
      <w:proofErr w:type="gramStart"/>
      <w:r w:rsidRPr="00D70A94">
        <w:rPr>
          <w:rFonts w:ascii="Arial" w:hAnsi="Arial" w:cs="Arial"/>
        </w:rPr>
        <w:t>2006 )</w:t>
      </w:r>
      <w:proofErr w:type="gramEnd"/>
      <w:r w:rsidRPr="00D70A94">
        <w:rPr>
          <w:rFonts w:ascii="Arial" w:hAnsi="Arial" w:cs="Arial"/>
        </w:rPr>
        <w:t xml:space="preserve"> and taps morphosyntactic and phonological dimensions </w:t>
      </w:r>
      <w:r w:rsidR="00F14C8E" w:rsidRPr="00D70A94">
        <w:rPr>
          <w:rFonts w:ascii="Arial" w:hAnsi="Arial" w:cs="Arial"/>
        </w:rPr>
        <w:t>which</w:t>
      </w:r>
      <w:r w:rsidRPr="00D70A94">
        <w:rPr>
          <w:rFonts w:ascii="Arial" w:hAnsi="Arial" w:cs="Arial"/>
        </w:rPr>
        <w:t xml:space="preserve"> are clinical markers of SLI in Italian. SLI children performed poorly in both tasks</w:t>
      </w:r>
      <w:r w:rsidR="00F14C8E" w:rsidRPr="00D70A94">
        <w:rPr>
          <w:rFonts w:ascii="Arial" w:hAnsi="Arial" w:cs="Arial"/>
        </w:rPr>
        <w:t>,</w:t>
      </w:r>
      <w:r w:rsidRPr="00D70A94">
        <w:rPr>
          <w:rFonts w:ascii="Arial" w:hAnsi="Arial" w:cs="Arial"/>
        </w:rPr>
        <w:t xml:space="preserve"> as compared </w:t>
      </w:r>
      <w:r w:rsidR="00F14C8E" w:rsidRPr="00D70A94">
        <w:rPr>
          <w:rFonts w:ascii="Arial" w:hAnsi="Arial" w:cs="Arial"/>
        </w:rPr>
        <w:t>with</w:t>
      </w:r>
      <w:r w:rsidRPr="00D70A94">
        <w:rPr>
          <w:rFonts w:ascii="Arial" w:hAnsi="Arial" w:cs="Arial"/>
        </w:rPr>
        <w:t xml:space="preserve"> three control groups: an age-matched controls, and two verbal-age matched</w:t>
      </w:r>
      <w:r w:rsidR="00D70A94" w:rsidRPr="00D70A94">
        <w:rPr>
          <w:rFonts w:ascii="Arial" w:hAnsi="Arial" w:cs="Arial"/>
        </w:rPr>
        <w:t xml:space="preserve"> groups (matched for morpho-syntactic and lexical comprehension, respectively).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 xml:space="preserve">CLAD-ITA GAPS: </w:t>
      </w:r>
      <w:proofErr w:type="gramStart"/>
      <w:r w:rsidRPr="00A55E5A">
        <w:rPr>
          <w:rFonts w:ascii="Arial" w:hAnsi="Arial" w:cs="Arial"/>
          <w:b/>
          <w:bCs/>
        </w:rPr>
        <w:t>un</w:t>
      </w:r>
      <w:proofErr w:type="gramEnd"/>
      <w:r w:rsidRPr="00A55E5A">
        <w:rPr>
          <w:rFonts w:ascii="Arial" w:hAnsi="Arial" w:cs="Arial"/>
          <w:b/>
          <w:bCs/>
        </w:rPr>
        <w:t xml:space="preserve"> test </w:t>
      </w:r>
      <w:proofErr w:type="spellStart"/>
      <w:r w:rsidRPr="00A55E5A">
        <w:rPr>
          <w:rFonts w:ascii="Arial" w:hAnsi="Arial" w:cs="Arial"/>
          <w:b/>
          <w:bCs/>
        </w:rPr>
        <w:t>di</w:t>
      </w:r>
      <w:proofErr w:type="spellEnd"/>
      <w:r w:rsidRPr="00A55E5A">
        <w:rPr>
          <w:rFonts w:ascii="Arial" w:hAnsi="Arial" w:cs="Arial"/>
          <w:b/>
          <w:bCs/>
        </w:rPr>
        <w:t xml:space="preserve"> screening </w:t>
      </w:r>
      <w:proofErr w:type="spellStart"/>
      <w:r w:rsidRPr="00A55E5A">
        <w:rPr>
          <w:rFonts w:ascii="Arial" w:hAnsi="Arial" w:cs="Arial"/>
          <w:b/>
          <w:bCs/>
        </w:rPr>
        <w:t>delle</w:t>
      </w:r>
      <w:proofErr w:type="spellEnd"/>
      <w:r w:rsidRPr="00A55E5A">
        <w:rPr>
          <w:rFonts w:ascii="Arial" w:hAnsi="Arial" w:cs="Arial"/>
          <w:b/>
          <w:bCs/>
        </w:rPr>
        <w:t xml:space="preserve"> </w:t>
      </w:r>
      <w:proofErr w:type="spellStart"/>
      <w:r w:rsidRPr="00A55E5A">
        <w:rPr>
          <w:rFonts w:ascii="Arial" w:hAnsi="Arial" w:cs="Arial"/>
          <w:b/>
          <w:bCs/>
        </w:rPr>
        <w:t>abilità</w:t>
      </w:r>
      <w:proofErr w:type="spellEnd"/>
      <w:r w:rsidRPr="00A55E5A">
        <w:rPr>
          <w:rFonts w:ascii="Arial" w:hAnsi="Arial" w:cs="Arial"/>
          <w:b/>
          <w:bCs/>
        </w:rPr>
        <w:t xml:space="preserve"> </w:t>
      </w:r>
      <w:proofErr w:type="spellStart"/>
      <w:r w:rsidRPr="00A55E5A">
        <w:rPr>
          <w:rFonts w:ascii="Arial" w:hAnsi="Arial" w:cs="Arial"/>
          <w:b/>
          <w:bCs/>
        </w:rPr>
        <w:t>fonologiche</w:t>
      </w:r>
      <w:proofErr w:type="spellEnd"/>
      <w:r w:rsidRPr="00A55E5A">
        <w:rPr>
          <w:rFonts w:ascii="Arial" w:hAnsi="Arial" w:cs="Arial"/>
          <w:b/>
          <w:bCs/>
        </w:rPr>
        <w:t xml:space="preserve"> e </w:t>
      </w:r>
      <w:proofErr w:type="spellStart"/>
      <w:r w:rsidRPr="00A55E5A">
        <w:rPr>
          <w:rFonts w:ascii="Arial" w:hAnsi="Arial" w:cs="Arial"/>
          <w:b/>
          <w:bCs/>
        </w:rPr>
        <w:t>morfo-sintattiche</w:t>
      </w:r>
      <w:proofErr w:type="spellEnd"/>
      <w:r w:rsidRPr="00A55E5A">
        <w:rPr>
          <w:rFonts w:ascii="Arial" w:hAnsi="Arial" w:cs="Arial"/>
          <w:b/>
          <w:bCs/>
        </w:rPr>
        <w:t xml:space="preserve"> in bambini con un </w:t>
      </w:r>
      <w:proofErr w:type="spellStart"/>
      <w:r w:rsidRPr="00A55E5A">
        <w:rPr>
          <w:rFonts w:ascii="Arial" w:hAnsi="Arial" w:cs="Arial"/>
          <w:b/>
          <w:bCs/>
        </w:rPr>
        <w:t>Disturbo</w:t>
      </w:r>
      <w:proofErr w:type="spellEnd"/>
      <w:r w:rsidRPr="00A55E5A">
        <w:rPr>
          <w:rFonts w:ascii="Arial" w:hAnsi="Arial" w:cs="Arial"/>
          <w:b/>
          <w:bCs/>
        </w:rPr>
        <w:t xml:space="preserve"> </w:t>
      </w:r>
      <w:proofErr w:type="spellStart"/>
      <w:r w:rsidRPr="00A55E5A">
        <w:rPr>
          <w:rFonts w:ascii="Arial" w:hAnsi="Arial" w:cs="Arial"/>
          <w:b/>
          <w:bCs/>
        </w:rPr>
        <w:t>Specifico</w:t>
      </w:r>
      <w:proofErr w:type="spellEnd"/>
      <w:r w:rsidRPr="00A55E5A">
        <w:rPr>
          <w:rFonts w:ascii="Arial" w:hAnsi="Arial" w:cs="Arial"/>
          <w:b/>
          <w:bCs/>
        </w:rPr>
        <w:t xml:space="preserve"> del </w:t>
      </w:r>
      <w:proofErr w:type="spellStart"/>
      <w:r w:rsidRPr="00A55E5A">
        <w:rPr>
          <w:rFonts w:ascii="Arial" w:hAnsi="Arial" w:cs="Arial"/>
          <w:b/>
          <w:bCs/>
        </w:rPr>
        <w:t>Linguaggio</w:t>
      </w:r>
      <w:proofErr w:type="spellEnd"/>
      <w:r w:rsidRPr="00A55E5A">
        <w:rPr>
          <w:rFonts w:ascii="Arial" w:hAnsi="Arial" w:cs="Arial"/>
          <w:b/>
          <w:bCs/>
        </w:rPr>
        <w:t>.</w:t>
      </w:r>
    </w:p>
    <w:p w:rsidR="00A55E5A" w:rsidRPr="00DE1928" w:rsidRDefault="00A55E5A" w:rsidP="00DE1928">
      <w:pPr>
        <w:rPr>
          <w:rFonts w:ascii="Arial" w:hAnsi="Arial" w:cs="Arial"/>
        </w:rPr>
      </w:pPr>
      <w:proofErr w:type="gramStart"/>
      <w:r w:rsidRPr="00A55E5A">
        <w:rPr>
          <w:rFonts w:ascii="Arial" w:hAnsi="Arial" w:cs="Arial"/>
        </w:rPr>
        <w:t>Article</w:t>
      </w:r>
      <w:r w:rsidR="00DE1928">
        <w:rPr>
          <w:rFonts w:ascii="Arial" w:hAnsi="Arial" w:cs="Arial"/>
        </w:rPr>
        <w:t xml:space="preserve">  </w:t>
      </w:r>
      <w:r w:rsidRPr="00A55E5A">
        <w:rPr>
          <w:rFonts w:ascii="Arial" w:eastAsia="Times New Roman" w:hAnsi="Arial" w:cs="Arial"/>
        </w:rPr>
        <w:t>Aug</w:t>
      </w:r>
      <w:proofErr w:type="gramEnd"/>
      <w:r w:rsidRPr="00A55E5A">
        <w:rPr>
          <w:rFonts w:ascii="Arial" w:eastAsia="Times New Roman" w:hAnsi="Arial" w:cs="Arial"/>
        </w:rPr>
        <w:t xml:space="preserve"> 2013</w:t>
      </w:r>
      <w:r w:rsidR="00B451CE">
        <w:rPr>
          <w:rFonts w:ascii="Arial" w:eastAsia="Times New Roman" w:hAnsi="Arial" w:cs="Arial"/>
        </w:rPr>
        <w:t xml:space="preserve">  </w:t>
      </w:r>
      <w:hyperlink r:id="rId12" w:tgtFrame="_blank" w:history="1">
        <w:proofErr w:type="spellStart"/>
        <w:r w:rsidR="00B451CE">
          <w:rPr>
            <w:rStyle w:val="Hyperlink"/>
            <w:rFonts w:ascii="inherit" w:hAnsi="inherit" w:cs="Arial"/>
            <w:color w:val="0080FF"/>
            <w:sz w:val="21"/>
            <w:szCs w:val="21"/>
            <w:bdr w:val="none" w:sz="0" w:space="0" w:color="auto" w:frame="1"/>
          </w:rPr>
          <w:t>Psicologia</w:t>
        </w:r>
        <w:proofErr w:type="spellEnd"/>
        <w:r w:rsidR="00B451CE">
          <w:rPr>
            <w:rStyle w:val="Hyperlink"/>
            <w:rFonts w:ascii="inherit" w:hAnsi="inherit" w:cs="Arial"/>
            <w:color w:val="0080FF"/>
            <w:sz w:val="21"/>
            <w:szCs w:val="21"/>
            <w:bdr w:val="none" w:sz="0" w:space="0" w:color="auto" w:frame="1"/>
          </w:rPr>
          <w:t xml:space="preserve"> </w:t>
        </w:r>
        <w:proofErr w:type="spellStart"/>
        <w:r w:rsidR="00B451CE">
          <w:rPr>
            <w:rStyle w:val="Hyperlink"/>
            <w:rFonts w:ascii="inherit" w:hAnsi="inherit" w:cs="Arial"/>
            <w:color w:val="0080FF"/>
            <w:sz w:val="21"/>
            <w:szCs w:val="21"/>
            <w:bdr w:val="none" w:sz="0" w:space="0" w:color="auto" w:frame="1"/>
          </w:rPr>
          <w:t>Clinica</w:t>
        </w:r>
        <w:proofErr w:type="spellEnd"/>
        <w:r w:rsidR="00B451CE">
          <w:rPr>
            <w:rStyle w:val="Hyperlink"/>
            <w:rFonts w:ascii="inherit" w:hAnsi="inherit" w:cs="Arial"/>
            <w:color w:val="0080FF"/>
            <w:sz w:val="21"/>
            <w:szCs w:val="21"/>
            <w:bdr w:val="none" w:sz="0" w:space="0" w:color="auto" w:frame="1"/>
          </w:rPr>
          <w:t xml:space="preserve"> </w:t>
        </w:r>
        <w:proofErr w:type="spellStart"/>
        <w:r w:rsidR="00B451CE">
          <w:rPr>
            <w:rStyle w:val="Hyperlink"/>
            <w:rFonts w:ascii="inherit" w:hAnsi="inherit" w:cs="Arial"/>
            <w:color w:val="0080FF"/>
            <w:sz w:val="21"/>
            <w:szCs w:val="21"/>
            <w:bdr w:val="none" w:sz="0" w:space="0" w:color="auto" w:frame="1"/>
          </w:rPr>
          <w:t>dello</w:t>
        </w:r>
        <w:proofErr w:type="spellEnd"/>
        <w:r w:rsidR="00B451CE">
          <w:rPr>
            <w:rStyle w:val="Hyperlink"/>
            <w:rFonts w:ascii="inherit" w:hAnsi="inherit" w:cs="Arial"/>
            <w:color w:val="0080FF"/>
            <w:sz w:val="21"/>
            <w:szCs w:val="21"/>
            <w:bdr w:val="none" w:sz="0" w:space="0" w:color="auto" w:frame="1"/>
          </w:rPr>
          <w:t xml:space="preserve"> </w:t>
        </w:r>
        <w:proofErr w:type="spellStart"/>
        <w:r w:rsidR="00B451CE">
          <w:rPr>
            <w:rStyle w:val="Hyperlink"/>
            <w:rFonts w:ascii="inherit" w:hAnsi="inherit" w:cs="Arial"/>
            <w:color w:val="0080FF"/>
            <w:sz w:val="21"/>
            <w:szCs w:val="21"/>
            <w:bdr w:val="none" w:sz="0" w:space="0" w:color="auto" w:frame="1"/>
          </w:rPr>
          <w:t>Sviluppo</w:t>
        </w:r>
        <w:proofErr w:type="spellEnd"/>
      </w:hyperlink>
      <w:r w:rsidR="00B451CE">
        <w:rPr>
          <w:rFonts w:ascii="Arial" w:hAnsi="Arial" w:cs="Arial"/>
          <w:color w:val="555555"/>
          <w:sz w:val="21"/>
          <w:szCs w:val="21"/>
        </w:rPr>
        <w:t> 17(2):291-314 ·</w:t>
      </w:r>
    </w:p>
    <w:p w:rsidR="00A55E5A" w:rsidRPr="00DE1928" w:rsidRDefault="00A55E5A" w:rsidP="00DE1928">
      <w:pPr>
        <w:numPr>
          <w:ilvl w:val="0"/>
          <w:numId w:val="37"/>
        </w:numPr>
        <w:spacing w:before="100" w:beforeAutospacing="1" w:after="100" w:afterAutospacing="1" w:line="240" w:lineRule="auto"/>
        <w:rPr>
          <w:rFonts w:ascii="Arial" w:eastAsia="Times New Roman" w:hAnsi="Arial" w:cs="Arial"/>
        </w:rPr>
      </w:pPr>
      <w:proofErr w:type="spellStart"/>
      <w:r w:rsidRPr="00A55E5A">
        <w:rPr>
          <w:rFonts w:ascii="Arial" w:eastAsia="Times New Roman" w:hAnsi="Arial" w:cs="Arial"/>
        </w:rPr>
        <w:t>Mirta</w:t>
      </w:r>
      <w:proofErr w:type="spellEnd"/>
      <w:r w:rsidRPr="00A55E5A">
        <w:rPr>
          <w:rFonts w:ascii="Arial" w:eastAsia="Times New Roman" w:hAnsi="Arial" w:cs="Arial"/>
        </w:rPr>
        <w:t xml:space="preserve"> </w:t>
      </w:r>
      <w:proofErr w:type="spellStart"/>
      <w:r w:rsidRPr="00A55E5A">
        <w:rPr>
          <w:rFonts w:ascii="Arial" w:eastAsia="Times New Roman" w:hAnsi="Arial" w:cs="Arial"/>
        </w:rPr>
        <w:t>Vernice</w:t>
      </w:r>
      <w:proofErr w:type="spellEnd"/>
      <w:r w:rsidR="00DE1928">
        <w:rPr>
          <w:rFonts w:ascii="Arial" w:eastAsia="Times New Roman" w:hAnsi="Arial" w:cs="Arial"/>
        </w:rPr>
        <w:t xml:space="preserve">  </w:t>
      </w:r>
      <w:proofErr w:type="spellStart"/>
      <w:r w:rsidRPr="00DE1928">
        <w:rPr>
          <w:rFonts w:ascii="Arial" w:eastAsia="Times New Roman" w:hAnsi="Arial" w:cs="Arial"/>
        </w:rPr>
        <w:t>Fabrizio</w:t>
      </w:r>
      <w:proofErr w:type="spellEnd"/>
      <w:r w:rsidRPr="00DE1928">
        <w:rPr>
          <w:rFonts w:ascii="Arial" w:eastAsia="Times New Roman" w:hAnsi="Arial" w:cs="Arial"/>
        </w:rPr>
        <w:t xml:space="preserve"> </w:t>
      </w:r>
      <w:proofErr w:type="spellStart"/>
      <w:r w:rsidRPr="00DE1928">
        <w:rPr>
          <w:rFonts w:ascii="Arial" w:eastAsia="Times New Roman" w:hAnsi="Arial" w:cs="Arial"/>
        </w:rPr>
        <w:t>Arosio</w:t>
      </w:r>
      <w:proofErr w:type="spellEnd"/>
      <w:r w:rsidR="00DE1928">
        <w:rPr>
          <w:rFonts w:ascii="Arial" w:eastAsia="Times New Roman" w:hAnsi="Arial" w:cs="Arial"/>
        </w:rPr>
        <w:t xml:space="preserve"> </w:t>
      </w:r>
      <w:proofErr w:type="spellStart"/>
      <w:r w:rsidRPr="00DE1928">
        <w:rPr>
          <w:rFonts w:ascii="Arial" w:eastAsia="Times New Roman" w:hAnsi="Arial" w:cs="Arial"/>
        </w:rPr>
        <w:t>Chiara</w:t>
      </w:r>
      <w:proofErr w:type="spellEnd"/>
      <w:r w:rsidRPr="00DE1928">
        <w:rPr>
          <w:rFonts w:ascii="Arial" w:eastAsia="Times New Roman" w:hAnsi="Arial" w:cs="Arial"/>
        </w:rPr>
        <w:t xml:space="preserve"> </w:t>
      </w:r>
      <w:proofErr w:type="spellStart"/>
      <w:r w:rsidRPr="00DE1928">
        <w:rPr>
          <w:rFonts w:ascii="Arial" w:eastAsia="Times New Roman" w:hAnsi="Arial" w:cs="Arial"/>
        </w:rPr>
        <w:t>Branchini</w:t>
      </w:r>
      <w:proofErr w:type="spellEnd"/>
      <w:r w:rsidR="00D17F6B" w:rsidRPr="00DE1928">
        <w:rPr>
          <w:rFonts w:ascii="Arial" w:eastAsia="Times New Roman" w:hAnsi="Arial" w:cs="Arial"/>
        </w:rPr>
        <w:t xml:space="preserve">  </w:t>
      </w:r>
      <w:r w:rsidR="00DE1928">
        <w:rPr>
          <w:rFonts w:ascii="Arial" w:eastAsia="Times New Roman" w:hAnsi="Arial" w:cs="Arial"/>
        </w:rPr>
        <w:t xml:space="preserve"> </w:t>
      </w:r>
      <w:proofErr w:type="spellStart"/>
      <w:r w:rsidRPr="00DE1928">
        <w:rPr>
          <w:rFonts w:ascii="Arial" w:eastAsia="Times New Roman" w:hAnsi="Arial" w:cs="Arial"/>
        </w:rPr>
        <w:t>Lina</w:t>
      </w:r>
      <w:proofErr w:type="spellEnd"/>
      <w:r w:rsidRPr="00DE1928">
        <w:rPr>
          <w:rFonts w:ascii="Arial" w:eastAsia="Times New Roman" w:hAnsi="Arial" w:cs="Arial"/>
        </w:rPr>
        <w:t xml:space="preserve"> </w:t>
      </w:r>
      <w:proofErr w:type="spellStart"/>
      <w:r w:rsidRPr="00DE1928">
        <w:rPr>
          <w:rFonts w:ascii="Arial" w:eastAsia="Times New Roman" w:hAnsi="Arial" w:cs="Arial"/>
        </w:rPr>
        <w:t>Barbieri</w:t>
      </w:r>
      <w:proofErr w:type="spellEnd"/>
      <w:r w:rsidR="00DE1928">
        <w:rPr>
          <w:rFonts w:ascii="Arial" w:eastAsia="Times New Roman" w:hAnsi="Arial" w:cs="Arial"/>
        </w:rPr>
        <w:t xml:space="preserve">  </w:t>
      </w:r>
      <w:r w:rsidRPr="00DE1928">
        <w:rPr>
          <w:rFonts w:ascii="Arial" w:eastAsia="Times New Roman" w:hAnsi="Arial" w:cs="Arial"/>
        </w:rPr>
        <w:t xml:space="preserve">Maria Teresa </w:t>
      </w:r>
      <w:proofErr w:type="spellStart"/>
      <w:r w:rsidRPr="00DE1928">
        <w:rPr>
          <w:rFonts w:ascii="Arial" w:eastAsia="Times New Roman" w:hAnsi="Arial" w:cs="Arial"/>
        </w:rPr>
        <w:t>Guasti</w:t>
      </w:r>
      <w:proofErr w:type="spellEnd"/>
    </w:p>
    <w:p w:rsidR="00A55E5A" w:rsidRPr="00D70A94" w:rsidRDefault="00A55E5A" w:rsidP="00A55E5A">
      <w:pPr>
        <w:rPr>
          <w:rFonts w:ascii="Arial" w:hAnsi="Arial" w:cs="Arial"/>
        </w:rPr>
      </w:pPr>
      <w:r w:rsidRPr="00D70A94">
        <w:rPr>
          <w:rFonts w:ascii="Arial" w:hAnsi="Arial" w:cs="Arial"/>
        </w:rPr>
        <w:t xml:space="preserve">... </w:t>
      </w:r>
      <w:proofErr w:type="spellStart"/>
      <w:r w:rsidRPr="00D70A94">
        <w:rPr>
          <w:rFonts w:ascii="Arial" w:hAnsi="Arial" w:cs="Arial"/>
        </w:rPr>
        <w:t>Ninenteen</w:t>
      </w:r>
      <w:proofErr w:type="spellEnd"/>
      <w:r w:rsidRPr="00D70A94">
        <w:rPr>
          <w:rFonts w:ascii="Arial" w:hAnsi="Arial" w:cs="Arial"/>
        </w:rPr>
        <w:t xml:space="preserve"> children (5-9 years old) diagnosed with Specific Language Impairment (SLI) were administered a screening test consisting of a sentence repetition and a non-word repetition task that is currently under standardi</w:t>
      </w:r>
      <w:r w:rsidR="00F14C8E" w:rsidRPr="00D70A94">
        <w:rPr>
          <w:rFonts w:ascii="Arial" w:hAnsi="Arial" w:cs="Arial"/>
        </w:rPr>
        <w:t>s</w:t>
      </w:r>
      <w:r w:rsidRPr="00D70A94">
        <w:rPr>
          <w:rFonts w:ascii="Arial" w:hAnsi="Arial" w:cs="Arial"/>
        </w:rPr>
        <w:t>ation. This test is an adaptation to Italian of an English test (GAPS; Gardner, Froud, McClelland e Van der</w:t>
      </w:r>
      <w:r w:rsidR="00F14C8E" w:rsidRPr="00D70A94">
        <w:rPr>
          <w:rFonts w:ascii="Arial" w:hAnsi="Arial" w:cs="Arial"/>
        </w:rPr>
        <w:t xml:space="preserve"> </w:t>
      </w:r>
      <w:r w:rsidRPr="00D70A94">
        <w:rPr>
          <w:rFonts w:ascii="Arial" w:hAnsi="Arial" w:cs="Arial"/>
        </w:rPr>
        <w:t xml:space="preserve">Lely, 2006) and taps morphosyntactic and phonological dimensions </w:t>
      </w:r>
      <w:r w:rsidR="00F14C8E" w:rsidRPr="00D70A94">
        <w:rPr>
          <w:rFonts w:ascii="Arial" w:hAnsi="Arial" w:cs="Arial"/>
        </w:rPr>
        <w:t>which</w:t>
      </w:r>
      <w:r w:rsidRPr="00D70A94">
        <w:rPr>
          <w:rFonts w:ascii="Arial" w:hAnsi="Arial" w:cs="Arial"/>
        </w:rPr>
        <w:t xml:space="preserve"> are clinical markers of SLI in Italian. SLI children performed poorly in both tasks as compared </w:t>
      </w:r>
      <w:r w:rsidR="00F14C8E" w:rsidRPr="00D70A94">
        <w:rPr>
          <w:rFonts w:ascii="Arial" w:hAnsi="Arial" w:cs="Arial"/>
        </w:rPr>
        <w:t>with</w:t>
      </w:r>
      <w:r w:rsidRPr="00D70A94">
        <w:rPr>
          <w:rFonts w:ascii="Arial" w:hAnsi="Arial" w:cs="Arial"/>
        </w:rPr>
        <w:t xml:space="preserve"> three control groups: an age-matched controls, and two verbal-age matched groups (matched for morpho-syntactic and lexical comprehension, respectively). ...</w:t>
      </w:r>
    </w:p>
    <w:p w:rsidR="00A55E5A" w:rsidRPr="00A55E5A" w:rsidRDefault="00A55E5A" w:rsidP="00A55E5A">
      <w:pPr>
        <w:rPr>
          <w:rFonts w:ascii="Arial" w:hAnsi="Arial" w:cs="Arial"/>
        </w:rPr>
      </w:pPr>
      <w:r w:rsidRPr="00A55E5A">
        <w:rPr>
          <w:rFonts w:ascii="Arial" w:hAnsi="Arial" w:cs="Arial"/>
          <w:b/>
          <w:bCs/>
        </w:rPr>
        <w:lastRenderedPageBreak/>
        <w:t>Development of the CLAD-ITA GAPS: A screening test to assess morpho-syntactic and phonological abilities in children with specific language impairment</w:t>
      </w:r>
    </w:p>
    <w:p w:rsidR="00A55E5A" w:rsidRPr="00A55E5A" w:rsidRDefault="00A55E5A" w:rsidP="00554097">
      <w:pPr>
        <w:numPr>
          <w:ilvl w:val="0"/>
          <w:numId w:val="45"/>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M.T. </w:t>
      </w:r>
      <w:proofErr w:type="spellStart"/>
      <w:r w:rsidRPr="00A55E5A">
        <w:rPr>
          <w:rFonts w:ascii="Arial" w:eastAsia="Times New Roman" w:hAnsi="Arial" w:cs="Arial"/>
        </w:rPr>
        <w:t>Guasti</w:t>
      </w:r>
      <w:proofErr w:type="spellEnd"/>
      <w:r w:rsidR="00B451CE">
        <w:rPr>
          <w:rFonts w:ascii="Arial" w:eastAsia="Times New Roman" w:hAnsi="Arial" w:cs="Arial"/>
        </w:rPr>
        <w:t xml:space="preserve"> et al</w:t>
      </w:r>
    </w:p>
    <w:p w:rsidR="00A55E5A" w:rsidRPr="00A55E5A" w:rsidRDefault="00A55E5A" w:rsidP="00A55E5A">
      <w:pPr>
        <w:rPr>
          <w:rFonts w:ascii="Arial" w:hAnsi="Arial" w:cs="Arial"/>
        </w:rPr>
      </w:pPr>
      <w:r w:rsidRPr="00A55E5A">
        <w:rPr>
          <w:rFonts w:ascii="Arial" w:hAnsi="Arial" w:cs="Arial"/>
        </w:rPr>
        <w:t>... On the other hand, the fact that not all of them do is also consistent with the previous literature (Catts et al., 2005; Kelso et al., 2007; Ebbels et al., 2012) and larger population studies. In a population study of 4700 children, Gardner et al. (2006) found that of those children who were impaired in grammar and/or phonology, one-third were impaired in both, one-third in grammar only and one-third in phonology only.</w:t>
      </w:r>
      <w:r w:rsidR="00D70A94">
        <w:rPr>
          <w:rFonts w:ascii="Arial" w:hAnsi="Arial" w:cs="Arial"/>
        </w:rPr>
        <w:t xml:space="preserve"> </w:t>
      </w:r>
      <w:r w:rsidRPr="00A55E5A">
        <w:rPr>
          <w:rFonts w:ascii="Arial" w:hAnsi="Arial" w:cs="Arial"/>
        </w:rPr>
        <w:t xml:space="preserve"> Thus, the mixed picture that we have observed in this small group would seem representative of the diversity of phonological abilities in SLI. ...</w:t>
      </w:r>
    </w:p>
    <w:p w:rsidR="00DE1928" w:rsidRDefault="00DE1928" w:rsidP="00A55E5A">
      <w:pPr>
        <w:rPr>
          <w:rFonts w:ascii="Arial" w:hAnsi="Arial" w:cs="Arial"/>
          <w:b/>
          <w:bCs/>
        </w:rPr>
      </w:pPr>
    </w:p>
    <w:p w:rsidR="00A55E5A" w:rsidRPr="00A55E5A" w:rsidRDefault="00A55E5A" w:rsidP="00A55E5A">
      <w:pPr>
        <w:rPr>
          <w:rFonts w:ascii="Arial" w:hAnsi="Arial" w:cs="Arial"/>
        </w:rPr>
      </w:pPr>
      <w:r w:rsidRPr="00A55E5A">
        <w:rPr>
          <w:rFonts w:ascii="Arial" w:hAnsi="Arial" w:cs="Arial"/>
          <w:b/>
          <w:bCs/>
        </w:rPr>
        <w:t>Phonological deficits in specific language impairment and developmental dyslexia: Towards a multidimensional model</w:t>
      </w:r>
    </w:p>
    <w:p w:rsidR="00A55E5A" w:rsidRPr="00B451CE" w:rsidRDefault="00A55E5A" w:rsidP="00B451CE">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Feb</w:t>
      </w:r>
      <w:proofErr w:type="gramEnd"/>
      <w:r w:rsidRPr="00A55E5A">
        <w:rPr>
          <w:rFonts w:ascii="Arial" w:eastAsia="Times New Roman" w:hAnsi="Arial" w:cs="Arial"/>
        </w:rPr>
        <w:t xml:space="preserve"> 2013</w:t>
      </w:r>
      <w:r w:rsidR="00D70A94">
        <w:rPr>
          <w:rFonts w:ascii="Arial" w:eastAsia="Times New Roman" w:hAnsi="Arial" w:cs="Arial"/>
        </w:rPr>
        <w:t xml:space="preserve"> -</w:t>
      </w:r>
      <w:r w:rsidRPr="00A55E5A">
        <w:rPr>
          <w:rFonts w:ascii="Arial" w:eastAsia="Times New Roman" w:hAnsi="Arial" w:cs="Arial"/>
        </w:rPr>
        <w:t xml:space="preserve"> </w:t>
      </w:r>
      <w:r w:rsidRPr="00A55E5A">
        <w:rPr>
          <w:rFonts w:ascii="Arial" w:eastAsia="Times New Roman" w:hAnsi="Arial" w:cs="Arial"/>
          <w:u w:val="single"/>
        </w:rPr>
        <w:t>BRAIN</w:t>
      </w:r>
    </w:p>
    <w:p w:rsidR="00A55E5A" w:rsidRPr="00B451CE" w:rsidRDefault="00A55E5A" w:rsidP="00B451CE">
      <w:pPr>
        <w:numPr>
          <w:ilvl w:val="0"/>
          <w:numId w:val="47"/>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Franck </w:t>
      </w:r>
      <w:proofErr w:type="spellStart"/>
      <w:r w:rsidRPr="00A55E5A">
        <w:rPr>
          <w:rFonts w:ascii="Arial" w:eastAsia="Times New Roman" w:hAnsi="Arial" w:cs="Arial"/>
        </w:rPr>
        <w:t>Ramus</w:t>
      </w:r>
      <w:proofErr w:type="spellEnd"/>
      <w:r w:rsidR="00B451CE">
        <w:rPr>
          <w:rFonts w:ascii="Arial" w:eastAsia="Times New Roman" w:hAnsi="Arial" w:cs="Arial"/>
        </w:rPr>
        <w:t xml:space="preserve">  </w:t>
      </w:r>
      <w:r w:rsidRPr="00B451CE">
        <w:rPr>
          <w:rFonts w:ascii="Arial" w:eastAsia="Times New Roman" w:hAnsi="Arial" w:cs="Arial"/>
        </w:rPr>
        <w:t>Chloe R Marshall</w:t>
      </w:r>
      <w:r w:rsidR="00D17F6B" w:rsidRPr="00B451CE">
        <w:rPr>
          <w:rFonts w:ascii="Arial" w:eastAsia="Times New Roman" w:hAnsi="Arial" w:cs="Arial"/>
        </w:rPr>
        <w:t xml:space="preserve"> </w:t>
      </w:r>
      <w:r w:rsidR="00B451CE">
        <w:rPr>
          <w:rFonts w:ascii="Arial" w:eastAsia="Times New Roman" w:hAnsi="Arial" w:cs="Arial"/>
        </w:rPr>
        <w:t xml:space="preserve"> </w:t>
      </w:r>
      <w:r w:rsidRPr="00B451CE">
        <w:rPr>
          <w:rFonts w:ascii="Arial" w:eastAsia="Times New Roman" w:hAnsi="Arial" w:cs="Arial"/>
        </w:rPr>
        <w:t>Stuart Rosen</w:t>
      </w:r>
      <w:r w:rsidR="00B451CE">
        <w:rPr>
          <w:rFonts w:ascii="Arial" w:eastAsia="Times New Roman" w:hAnsi="Arial" w:cs="Arial"/>
        </w:rPr>
        <w:t xml:space="preserve">  </w:t>
      </w:r>
      <w:r w:rsidRPr="00B451CE">
        <w:rPr>
          <w:rFonts w:ascii="Arial" w:eastAsia="Times New Roman" w:hAnsi="Arial" w:cs="Arial"/>
        </w:rPr>
        <w:t>Heather K J van der Lely</w:t>
      </w:r>
    </w:p>
    <w:p w:rsidR="00A55E5A" w:rsidRPr="00A55E5A" w:rsidRDefault="00A55E5A" w:rsidP="00A55E5A">
      <w:pPr>
        <w:rPr>
          <w:rFonts w:ascii="Arial" w:hAnsi="Arial" w:cs="Arial"/>
        </w:rPr>
      </w:pPr>
      <w:r w:rsidRPr="00A55E5A">
        <w:rPr>
          <w:rFonts w:ascii="Arial" w:hAnsi="Arial" w:cs="Arial"/>
        </w:rPr>
        <w:t xml:space="preserve">... </w:t>
      </w:r>
      <w:proofErr w:type="gramStart"/>
      <w:r w:rsidRPr="00A55E5A">
        <w:rPr>
          <w:rFonts w:ascii="Arial" w:hAnsi="Arial" w:cs="Arial"/>
        </w:rPr>
        <w:t>the</w:t>
      </w:r>
      <w:proofErr w:type="gramEnd"/>
      <w:r w:rsidRPr="00A55E5A">
        <w:rPr>
          <w:rFonts w:ascii="Arial" w:hAnsi="Arial" w:cs="Arial"/>
        </w:rPr>
        <w:t xml:space="preserve"> CELF-3. The finding that some children with SLI do well on the </w:t>
      </w:r>
      <w:proofErr w:type="spellStart"/>
      <w:r w:rsidRPr="00A55E5A">
        <w:rPr>
          <w:rFonts w:ascii="Arial" w:hAnsi="Arial" w:cs="Arial"/>
        </w:rPr>
        <w:t>TOPhS</w:t>
      </w:r>
      <w:proofErr w:type="spellEnd"/>
      <w:r w:rsidRPr="00A55E5A">
        <w:rPr>
          <w:rFonts w:ascii="Arial" w:hAnsi="Arial" w:cs="Arial"/>
        </w:rPr>
        <w:t xml:space="preserve"> concurs with previous studies showing that some children with SLI pass NWR tests (Bishop et al. 2006, Chiat and Roy 2007, Gardner et al. 2006). The practical implication is therefore that NWR tasks should not be used in isolation as a screen for identifying SLI.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Non-word repetition in adolescents with specific language impairment (SLI)</w:t>
      </w:r>
    </w:p>
    <w:p w:rsidR="00A55E5A" w:rsidRPr="00D17F6B" w:rsidRDefault="00A55E5A" w:rsidP="00554097">
      <w:pPr>
        <w:numPr>
          <w:ilvl w:val="0"/>
          <w:numId w:val="50"/>
        </w:numPr>
        <w:spacing w:before="100" w:beforeAutospacing="1" w:after="100" w:afterAutospacing="1" w:line="240" w:lineRule="auto"/>
        <w:rPr>
          <w:rFonts w:ascii="Arial" w:eastAsia="Times New Roman" w:hAnsi="Arial" w:cs="Arial"/>
        </w:rPr>
      </w:pPr>
      <w:r w:rsidRPr="00A55E5A">
        <w:rPr>
          <w:rFonts w:ascii="Arial" w:eastAsia="Times New Roman" w:hAnsi="Arial" w:cs="Arial"/>
        </w:rPr>
        <w:t>May 2012</w:t>
      </w:r>
      <w:r w:rsidR="00D70A94">
        <w:rPr>
          <w:rFonts w:ascii="Arial" w:eastAsia="Times New Roman" w:hAnsi="Arial" w:cs="Arial"/>
        </w:rPr>
        <w:t xml:space="preserve"> -</w:t>
      </w:r>
      <w:r w:rsidR="00D17F6B">
        <w:rPr>
          <w:rFonts w:ascii="Arial" w:eastAsia="Times New Roman" w:hAnsi="Arial" w:cs="Arial"/>
        </w:rPr>
        <w:t xml:space="preserve"> </w:t>
      </w:r>
      <w:proofErr w:type="spellStart"/>
      <w:r w:rsidRPr="00A55E5A">
        <w:rPr>
          <w:rFonts w:ascii="Arial" w:eastAsia="Times New Roman" w:hAnsi="Arial" w:cs="Arial"/>
          <w:u w:val="single"/>
        </w:rPr>
        <w:t>Int</w:t>
      </w:r>
      <w:proofErr w:type="spellEnd"/>
      <w:r w:rsidRPr="00A55E5A">
        <w:rPr>
          <w:rFonts w:ascii="Arial" w:eastAsia="Times New Roman" w:hAnsi="Arial" w:cs="Arial"/>
          <w:u w:val="single"/>
        </w:rPr>
        <w:t xml:space="preserve"> J Lang </w:t>
      </w:r>
      <w:proofErr w:type="spellStart"/>
      <w:r w:rsidRPr="00A55E5A">
        <w:rPr>
          <w:rFonts w:ascii="Arial" w:eastAsia="Times New Roman" w:hAnsi="Arial" w:cs="Arial"/>
          <w:u w:val="single"/>
        </w:rPr>
        <w:t>Comm</w:t>
      </w:r>
      <w:proofErr w:type="spellEnd"/>
      <w:r w:rsidRPr="00A55E5A">
        <w:rPr>
          <w:rFonts w:ascii="Arial" w:eastAsia="Times New Roman" w:hAnsi="Arial" w:cs="Arial"/>
          <w:u w:val="single"/>
        </w:rPr>
        <w:t xml:space="preserve"> </w:t>
      </w:r>
      <w:proofErr w:type="spellStart"/>
      <w:r w:rsidRPr="00A55E5A">
        <w:rPr>
          <w:rFonts w:ascii="Arial" w:eastAsia="Times New Roman" w:hAnsi="Arial" w:cs="Arial"/>
          <w:u w:val="single"/>
        </w:rPr>
        <w:t>Disord</w:t>
      </w:r>
      <w:proofErr w:type="spellEnd"/>
    </w:p>
    <w:p w:rsidR="00A55E5A" w:rsidRPr="00B451CE" w:rsidRDefault="00A55E5A" w:rsidP="00B451CE">
      <w:pPr>
        <w:numPr>
          <w:ilvl w:val="0"/>
          <w:numId w:val="51"/>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Susan H </w:t>
      </w:r>
      <w:proofErr w:type="spellStart"/>
      <w:r w:rsidRPr="00A55E5A">
        <w:rPr>
          <w:rFonts w:ascii="Arial" w:eastAsia="Times New Roman" w:hAnsi="Arial" w:cs="Arial"/>
        </w:rPr>
        <w:t>Ebbel</w:t>
      </w:r>
      <w:r w:rsidR="00B451CE">
        <w:rPr>
          <w:rFonts w:ascii="Arial" w:eastAsia="Times New Roman" w:hAnsi="Arial" w:cs="Arial"/>
        </w:rPr>
        <w:t>s</w:t>
      </w:r>
      <w:proofErr w:type="spellEnd"/>
      <w:r w:rsidR="00B451CE">
        <w:rPr>
          <w:rFonts w:ascii="Arial" w:eastAsia="Times New Roman" w:hAnsi="Arial" w:cs="Arial"/>
        </w:rPr>
        <w:t xml:space="preserve">  </w:t>
      </w:r>
      <w:r w:rsidRPr="00B451CE">
        <w:rPr>
          <w:rFonts w:ascii="Arial" w:eastAsia="Times New Roman" w:hAnsi="Arial" w:cs="Arial"/>
        </w:rPr>
        <w:t xml:space="preserve">Julie E </w:t>
      </w:r>
      <w:proofErr w:type="spellStart"/>
      <w:r w:rsidRPr="00B451CE">
        <w:rPr>
          <w:rFonts w:ascii="Arial" w:eastAsia="Times New Roman" w:hAnsi="Arial" w:cs="Arial"/>
        </w:rPr>
        <w:t>Dockrell</w:t>
      </w:r>
      <w:proofErr w:type="spellEnd"/>
      <w:r w:rsidR="00B451CE">
        <w:rPr>
          <w:rFonts w:ascii="Arial" w:eastAsia="Times New Roman" w:hAnsi="Arial" w:cs="Arial"/>
        </w:rPr>
        <w:t xml:space="preserve">   </w:t>
      </w:r>
      <w:r w:rsidRPr="00B451CE">
        <w:rPr>
          <w:rFonts w:ascii="Arial" w:eastAsia="Times New Roman" w:hAnsi="Arial" w:cs="Arial"/>
        </w:rPr>
        <w:t>Heather K J van der Lely</w:t>
      </w:r>
    </w:p>
    <w:p w:rsidR="00A55E5A" w:rsidRPr="00A55E5A" w:rsidRDefault="00A55E5A" w:rsidP="00A55E5A">
      <w:pPr>
        <w:rPr>
          <w:rFonts w:ascii="Arial" w:hAnsi="Arial" w:cs="Arial"/>
        </w:rPr>
      </w:pPr>
      <w:r w:rsidRPr="00A55E5A">
        <w:rPr>
          <w:rFonts w:ascii="Arial" w:hAnsi="Arial" w:cs="Arial"/>
        </w:rPr>
        <w:t xml:space="preserve">... The Grammar and Phonology Screening (GAPS) Test [31] assesses sentence repetition and non-word repetition. </w:t>
      </w:r>
      <w:r w:rsidR="00B67C12">
        <w:rPr>
          <w:rFonts w:ascii="Arial" w:hAnsi="Arial" w:cs="Arial"/>
        </w:rPr>
        <w:t xml:space="preserve"> </w:t>
      </w:r>
      <w:r w:rsidRPr="00A55E5A">
        <w:rPr>
          <w:rFonts w:ascii="Arial" w:hAnsi="Arial" w:cs="Arial"/>
        </w:rPr>
        <w:t>This test was used as specified in the manual except that the child was asked to repeat items to a furry toy squirrel rather than to a cardboard cut</w:t>
      </w:r>
      <w:r w:rsidR="00D17F6B">
        <w:rPr>
          <w:rFonts w:ascii="Arial" w:hAnsi="Arial" w:cs="Arial"/>
        </w:rPr>
        <w:t>-</w:t>
      </w:r>
      <w:r w:rsidRPr="00A55E5A">
        <w:rPr>
          <w:rFonts w:ascii="Arial" w:hAnsi="Arial" w:cs="Arial"/>
        </w:rPr>
        <w:t>out alien, which had frightened some children in pilot testing. ...</w:t>
      </w:r>
    </w:p>
    <w:p w:rsidR="00B67C12" w:rsidRPr="00A55E5A" w:rsidRDefault="00B67C12"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Parental phonological memory contributes to prediction of outcome of late talkers from 20 months to 4 years: A longitudinal study of precursors of specific language impairment</w:t>
      </w:r>
    </w:p>
    <w:p w:rsidR="00A55E5A" w:rsidRPr="00B451CE" w:rsidRDefault="00A55E5A" w:rsidP="00B451CE">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Feb</w:t>
      </w:r>
      <w:proofErr w:type="gramEnd"/>
      <w:r w:rsidRPr="00A55E5A">
        <w:rPr>
          <w:rFonts w:ascii="Arial" w:eastAsia="Times New Roman" w:hAnsi="Arial" w:cs="Arial"/>
        </w:rPr>
        <w:t xml:space="preserve"> 2012</w:t>
      </w:r>
      <w:r w:rsidR="00B451CE">
        <w:rPr>
          <w:rFonts w:ascii="Arial" w:eastAsia="Times New Roman" w:hAnsi="Arial" w:cs="Arial"/>
        </w:rPr>
        <w:t xml:space="preserve">  </w:t>
      </w:r>
      <w:hyperlink r:id="rId13" w:history="1">
        <w:r w:rsidR="00B451CE">
          <w:rPr>
            <w:rStyle w:val="Hyperlink"/>
            <w:rFonts w:ascii="Arial" w:hAnsi="Arial" w:cs="Arial"/>
            <w:color w:val="642A8F"/>
            <w:sz w:val="20"/>
            <w:szCs w:val="20"/>
            <w:shd w:val="clear" w:color="auto" w:fill="FFFFFF"/>
          </w:rPr>
          <w:t xml:space="preserve">J </w:t>
        </w:r>
        <w:proofErr w:type="spellStart"/>
        <w:r w:rsidR="00B451CE">
          <w:rPr>
            <w:rStyle w:val="Hyperlink"/>
            <w:rFonts w:ascii="Arial" w:hAnsi="Arial" w:cs="Arial"/>
            <w:color w:val="642A8F"/>
            <w:sz w:val="20"/>
            <w:szCs w:val="20"/>
            <w:shd w:val="clear" w:color="auto" w:fill="FFFFFF"/>
          </w:rPr>
          <w:t>Neurodev</w:t>
        </w:r>
        <w:proofErr w:type="spellEnd"/>
        <w:r w:rsidR="00B451CE">
          <w:rPr>
            <w:rStyle w:val="Hyperlink"/>
            <w:rFonts w:ascii="Arial" w:hAnsi="Arial" w:cs="Arial"/>
            <w:color w:val="642A8F"/>
            <w:sz w:val="20"/>
            <w:szCs w:val="20"/>
            <w:shd w:val="clear" w:color="auto" w:fill="FFFFFF"/>
          </w:rPr>
          <w:t xml:space="preserve"> </w:t>
        </w:r>
        <w:proofErr w:type="spellStart"/>
        <w:r w:rsidR="00B451CE">
          <w:rPr>
            <w:rStyle w:val="Hyperlink"/>
            <w:rFonts w:ascii="Arial" w:hAnsi="Arial" w:cs="Arial"/>
            <w:color w:val="642A8F"/>
            <w:sz w:val="20"/>
            <w:szCs w:val="20"/>
            <w:shd w:val="clear" w:color="auto" w:fill="FFFFFF"/>
          </w:rPr>
          <w:t>Disord</w:t>
        </w:r>
        <w:proofErr w:type="spellEnd"/>
      </w:hyperlink>
      <w:r w:rsidR="00B451CE">
        <w:rPr>
          <w:rFonts w:ascii="Arial" w:hAnsi="Arial" w:cs="Arial"/>
          <w:color w:val="000000"/>
          <w:sz w:val="20"/>
          <w:szCs w:val="20"/>
          <w:shd w:val="clear" w:color="auto" w:fill="FFFFFF"/>
        </w:rPr>
        <w:t>. 2012; 4(1): 3.</w:t>
      </w:r>
    </w:p>
    <w:p w:rsidR="00A55E5A" w:rsidRPr="00B451CE" w:rsidRDefault="00A55E5A" w:rsidP="00B451CE">
      <w:pPr>
        <w:numPr>
          <w:ilvl w:val="0"/>
          <w:numId w:val="55"/>
        </w:numPr>
        <w:spacing w:before="100" w:beforeAutospacing="1" w:after="100" w:afterAutospacing="1" w:line="240" w:lineRule="auto"/>
        <w:rPr>
          <w:rFonts w:ascii="Arial" w:eastAsia="Times New Roman" w:hAnsi="Arial" w:cs="Arial"/>
        </w:rPr>
      </w:pPr>
      <w:r w:rsidRPr="00A55E5A">
        <w:rPr>
          <w:rFonts w:ascii="Arial" w:eastAsia="Times New Roman" w:hAnsi="Arial" w:cs="Arial"/>
        </w:rPr>
        <w:t>Dorothy V</w:t>
      </w:r>
      <w:r w:rsidR="00B67C12">
        <w:rPr>
          <w:rFonts w:ascii="Arial" w:eastAsia="Times New Roman" w:hAnsi="Arial" w:cs="Arial"/>
        </w:rPr>
        <w:t xml:space="preserve"> M</w:t>
      </w:r>
      <w:r w:rsidRPr="00A55E5A">
        <w:rPr>
          <w:rFonts w:ascii="Arial" w:eastAsia="Times New Roman" w:hAnsi="Arial" w:cs="Arial"/>
        </w:rPr>
        <w:t xml:space="preserve"> Bishop</w:t>
      </w:r>
      <w:r w:rsidR="00B451CE">
        <w:rPr>
          <w:rFonts w:ascii="Arial" w:eastAsia="Times New Roman" w:hAnsi="Arial" w:cs="Arial"/>
        </w:rPr>
        <w:t xml:space="preserve"> </w:t>
      </w:r>
      <w:r w:rsidRPr="00B451CE">
        <w:rPr>
          <w:rFonts w:ascii="Arial" w:eastAsia="Times New Roman" w:hAnsi="Arial" w:cs="Arial"/>
        </w:rPr>
        <w:t>Georgina Holt</w:t>
      </w:r>
      <w:r w:rsidR="00B67C12" w:rsidRPr="00B451CE">
        <w:rPr>
          <w:rFonts w:ascii="Arial" w:eastAsia="Times New Roman" w:hAnsi="Arial" w:cs="Arial"/>
        </w:rPr>
        <w:t xml:space="preserve"> </w:t>
      </w:r>
      <w:r w:rsidR="00B451CE">
        <w:rPr>
          <w:rFonts w:ascii="Arial" w:eastAsia="Times New Roman" w:hAnsi="Arial" w:cs="Arial"/>
        </w:rPr>
        <w:t xml:space="preserve"> </w:t>
      </w:r>
      <w:r w:rsidRPr="00B451CE">
        <w:rPr>
          <w:rFonts w:ascii="Arial" w:eastAsia="Times New Roman" w:hAnsi="Arial" w:cs="Arial"/>
        </w:rPr>
        <w:t>Elizabeth Line</w:t>
      </w:r>
      <w:r w:rsidR="00B451CE">
        <w:rPr>
          <w:rFonts w:ascii="Arial" w:eastAsia="Times New Roman" w:hAnsi="Arial" w:cs="Arial"/>
        </w:rPr>
        <w:t xml:space="preserve"> </w:t>
      </w:r>
      <w:r w:rsidRPr="00B451CE">
        <w:rPr>
          <w:rFonts w:ascii="Arial" w:eastAsia="Times New Roman" w:hAnsi="Arial" w:cs="Arial"/>
        </w:rPr>
        <w:t>David McDonald</w:t>
      </w:r>
      <w:r w:rsidR="00B67C12" w:rsidRPr="00B451CE">
        <w:rPr>
          <w:rFonts w:ascii="Arial" w:eastAsia="Times New Roman" w:hAnsi="Arial" w:cs="Arial"/>
        </w:rPr>
        <w:t xml:space="preserve">  </w:t>
      </w:r>
      <w:r w:rsidR="00B451CE">
        <w:rPr>
          <w:rFonts w:ascii="Arial" w:eastAsia="Times New Roman" w:hAnsi="Arial" w:cs="Arial"/>
        </w:rPr>
        <w:t xml:space="preserve"> </w:t>
      </w:r>
      <w:r w:rsidRPr="00B451CE">
        <w:rPr>
          <w:rFonts w:ascii="Arial" w:eastAsia="Times New Roman" w:hAnsi="Arial" w:cs="Arial"/>
        </w:rPr>
        <w:t>Helen Watt</w:t>
      </w:r>
    </w:p>
    <w:p w:rsidR="00A55E5A" w:rsidRPr="00A55E5A" w:rsidRDefault="00A55E5A" w:rsidP="00A55E5A">
      <w:pPr>
        <w:rPr>
          <w:rFonts w:ascii="Arial" w:hAnsi="Arial" w:cs="Arial"/>
        </w:rPr>
      </w:pPr>
      <w:r w:rsidRPr="00A55E5A">
        <w:rPr>
          <w:rFonts w:ascii="Arial" w:hAnsi="Arial" w:cs="Arial"/>
        </w:rPr>
        <w:t>... The results also revealed that although the population tested represented a variety of demographic regions across the UK, socio-economic status did not impact on children's performance. Thus, the percentage of impaired individuals in the poorest inner</w:t>
      </w:r>
      <w:r w:rsidR="00D70A94">
        <w:rPr>
          <w:rFonts w:ascii="Arial" w:hAnsi="Arial" w:cs="Arial"/>
        </w:rPr>
        <w:t>-</w:t>
      </w:r>
      <w:r w:rsidRPr="00A55E5A">
        <w:rPr>
          <w:rFonts w:ascii="Arial" w:hAnsi="Arial" w:cs="Arial"/>
        </w:rPr>
        <w:t xml:space="preserve">city UK regions was the same as affluent regions [25]. </w:t>
      </w:r>
      <w:r w:rsidR="00D70A94">
        <w:rPr>
          <w:rFonts w:ascii="Arial" w:hAnsi="Arial" w:cs="Arial"/>
        </w:rPr>
        <w:t xml:space="preserve"> </w:t>
      </w:r>
      <w:r w:rsidRPr="00A55E5A">
        <w:rPr>
          <w:rFonts w:ascii="Arial" w:hAnsi="Arial" w:cs="Arial"/>
        </w:rPr>
        <w:t xml:space="preserve">One interpretation of this finding is that </w:t>
      </w:r>
      <w:r w:rsidRPr="00A55E5A">
        <w:rPr>
          <w:rFonts w:ascii="Arial" w:hAnsi="Arial" w:cs="Arial"/>
        </w:rPr>
        <w:lastRenderedPageBreak/>
        <w:t>grammar and phonology abilities tapped by the GAPS test are relatively less affected by environmental factors, than genetic ones. ...</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An Investigation to Validate the Grammar and Phonology Screening (GAPS) Test to Identify Children with Specific Language Impairment</w:t>
      </w:r>
    </w:p>
    <w:p w:rsidR="00A55E5A" w:rsidRPr="00B451CE" w:rsidRDefault="00A55E5A" w:rsidP="00B451CE">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Jul</w:t>
      </w:r>
      <w:proofErr w:type="gramEnd"/>
      <w:r w:rsidRPr="00A55E5A">
        <w:rPr>
          <w:rFonts w:ascii="Arial" w:eastAsia="Times New Roman" w:hAnsi="Arial" w:cs="Arial"/>
        </w:rPr>
        <w:t xml:space="preserve"> 2011</w:t>
      </w:r>
      <w:r w:rsidR="00B67C12">
        <w:rPr>
          <w:rFonts w:ascii="Arial" w:eastAsia="Times New Roman" w:hAnsi="Arial" w:cs="Arial"/>
        </w:rPr>
        <w:t xml:space="preserve"> </w:t>
      </w:r>
      <w:r w:rsidR="00D70A94">
        <w:rPr>
          <w:rFonts w:ascii="Arial" w:eastAsia="Times New Roman" w:hAnsi="Arial" w:cs="Arial"/>
        </w:rPr>
        <w:t>-</w:t>
      </w:r>
      <w:r w:rsidRPr="00A55E5A">
        <w:rPr>
          <w:rFonts w:ascii="Arial" w:eastAsia="Times New Roman" w:hAnsi="Arial" w:cs="Arial"/>
        </w:rPr>
        <w:t xml:space="preserve"> </w:t>
      </w:r>
      <w:r w:rsidRPr="00A55E5A">
        <w:rPr>
          <w:rFonts w:ascii="Arial" w:eastAsia="Times New Roman" w:hAnsi="Arial" w:cs="Arial"/>
          <w:u w:val="single"/>
        </w:rPr>
        <w:t>PLOS ONE</w:t>
      </w:r>
    </w:p>
    <w:p w:rsidR="00A55E5A" w:rsidRPr="00B451CE" w:rsidRDefault="00A55E5A" w:rsidP="00B451CE">
      <w:pPr>
        <w:numPr>
          <w:ilvl w:val="0"/>
          <w:numId w:val="59"/>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Heather K J van </w:t>
      </w:r>
      <w:proofErr w:type="spellStart"/>
      <w:r w:rsidRPr="00A55E5A">
        <w:rPr>
          <w:rFonts w:ascii="Arial" w:eastAsia="Times New Roman" w:hAnsi="Arial" w:cs="Arial"/>
        </w:rPr>
        <w:t>der</w:t>
      </w:r>
      <w:proofErr w:type="spellEnd"/>
      <w:r w:rsidRPr="00A55E5A">
        <w:rPr>
          <w:rFonts w:ascii="Arial" w:eastAsia="Times New Roman" w:hAnsi="Arial" w:cs="Arial"/>
        </w:rPr>
        <w:t xml:space="preserve"> Lely</w:t>
      </w:r>
      <w:r w:rsidR="00B451CE">
        <w:rPr>
          <w:rFonts w:ascii="Arial" w:eastAsia="Times New Roman" w:hAnsi="Arial" w:cs="Arial"/>
        </w:rPr>
        <w:t xml:space="preserve">  </w:t>
      </w:r>
      <w:r w:rsidRPr="00B451CE">
        <w:rPr>
          <w:rFonts w:ascii="Arial" w:eastAsia="Times New Roman" w:hAnsi="Arial" w:cs="Arial"/>
        </w:rPr>
        <w:t>Elisabeth Payne</w:t>
      </w:r>
      <w:r w:rsidR="00B451CE">
        <w:rPr>
          <w:rFonts w:ascii="Arial" w:eastAsia="Times New Roman" w:hAnsi="Arial" w:cs="Arial"/>
        </w:rPr>
        <w:t xml:space="preserve">  </w:t>
      </w:r>
      <w:r w:rsidR="00B67C12" w:rsidRPr="00B451CE">
        <w:rPr>
          <w:rFonts w:ascii="Arial" w:eastAsia="Times New Roman" w:hAnsi="Arial" w:cs="Arial"/>
        </w:rPr>
        <w:t>A</w:t>
      </w:r>
      <w:r w:rsidRPr="00B451CE">
        <w:rPr>
          <w:rFonts w:ascii="Arial" w:eastAsia="Times New Roman" w:hAnsi="Arial" w:cs="Arial"/>
        </w:rPr>
        <w:t>lastair McClelland</w:t>
      </w:r>
    </w:p>
    <w:p w:rsidR="00A55E5A" w:rsidRPr="00A55E5A" w:rsidRDefault="00A55E5A" w:rsidP="00A55E5A">
      <w:pPr>
        <w:rPr>
          <w:rFonts w:ascii="Arial" w:hAnsi="Arial" w:cs="Arial"/>
        </w:rPr>
      </w:pPr>
      <w:r w:rsidRPr="00A55E5A">
        <w:rPr>
          <w:rFonts w:ascii="Arial" w:hAnsi="Arial" w:cs="Arial"/>
        </w:rPr>
        <w:t xml:space="preserve">... Specific language impairment (SLI) involves intact nonverbal ability in the face of delayed or disordered language development (Bishop, 1997). Children with SLI have been found to demonstrate imitation deficits (e.g., Eadie, Fey, Douglas, &amp; Parsons, 2002;Snow, 2001; Van </w:t>
      </w:r>
      <w:proofErr w:type="spellStart"/>
      <w:r w:rsidRPr="00A55E5A">
        <w:rPr>
          <w:rFonts w:ascii="Arial" w:hAnsi="Arial" w:cs="Arial"/>
        </w:rPr>
        <w:t>der</w:t>
      </w:r>
      <w:proofErr w:type="spellEnd"/>
      <w:r w:rsidRPr="00A55E5A">
        <w:rPr>
          <w:rFonts w:ascii="Arial" w:hAnsi="Arial" w:cs="Arial"/>
        </w:rPr>
        <w:t xml:space="preserve"> </w:t>
      </w:r>
      <w:proofErr w:type="spellStart"/>
      <w:r w:rsidRPr="00A55E5A">
        <w:rPr>
          <w:rFonts w:ascii="Arial" w:hAnsi="Arial" w:cs="Arial"/>
        </w:rPr>
        <w:t>Meulen</w:t>
      </w:r>
      <w:proofErr w:type="spellEnd"/>
      <w:r w:rsidRPr="00A55E5A">
        <w:rPr>
          <w:rFonts w:ascii="Arial" w:hAnsi="Arial" w:cs="Arial"/>
        </w:rPr>
        <w:t>, Janssen, &amp; Den Os, 1997) and imitation tasks have been effectively used to screen for children with language difficulties (Gardner, Froud, McClelland, &amp; Van der Lely, 2006).</w:t>
      </w:r>
      <w:r w:rsidR="00D70A94">
        <w:rPr>
          <w:rFonts w:ascii="Arial" w:hAnsi="Arial" w:cs="Arial"/>
        </w:rPr>
        <w:t xml:space="preserve"> </w:t>
      </w:r>
      <w:r w:rsidRPr="00A55E5A">
        <w:rPr>
          <w:rFonts w:ascii="Arial" w:hAnsi="Arial" w:cs="Arial"/>
        </w:rPr>
        <w:t xml:space="preserve"> Unsolicited imitation by children with SLI has been found to facilitate the production of the imitated words on a post-test, possibly by providing additional practice at producing these words (Schwartz &amp; Leonard, 1985). ...</w:t>
      </w:r>
    </w:p>
    <w:p w:rsidR="00A55E5A" w:rsidRPr="00A55E5A" w:rsidRDefault="00A55E5A" w:rsidP="00A55E5A">
      <w:pPr>
        <w:rPr>
          <w:rFonts w:ascii="Arial" w:hAnsi="Arial" w:cs="Arial"/>
        </w:rPr>
      </w:pPr>
      <w:r w:rsidRPr="00A55E5A">
        <w:rPr>
          <w:rFonts w:ascii="Arial" w:hAnsi="Arial" w:cs="Arial"/>
        </w:rPr>
        <w:t>Reference: The development of the Grammar and Phonology Screening (GAPS) test to assess key markers of specific language difficulties in young children</w:t>
      </w:r>
    </w:p>
    <w:p w:rsidR="00A55E5A" w:rsidRPr="00A55E5A" w:rsidRDefault="00A55E5A" w:rsidP="00A55E5A">
      <w:pPr>
        <w:rPr>
          <w:rFonts w:ascii="Arial" w:hAnsi="Arial" w:cs="Arial"/>
        </w:rPr>
      </w:pPr>
    </w:p>
    <w:p w:rsidR="00A55E5A" w:rsidRPr="00A55E5A" w:rsidRDefault="00A55E5A" w:rsidP="00A55E5A">
      <w:pPr>
        <w:rPr>
          <w:rFonts w:ascii="Arial" w:hAnsi="Arial" w:cs="Arial"/>
        </w:rPr>
      </w:pPr>
      <w:r w:rsidRPr="00A55E5A">
        <w:rPr>
          <w:rFonts w:ascii="Arial" w:hAnsi="Arial" w:cs="Arial"/>
          <w:b/>
          <w:bCs/>
        </w:rPr>
        <w:t>Socio-emotional engagement, joint attention, imitation, and conversation skill: Analysis in typical development and specific language impairment</w:t>
      </w:r>
    </w:p>
    <w:p w:rsidR="00A55E5A" w:rsidRPr="00B451CE" w:rsidRDefault="00A55E5A" w:rsidP="00B451CE">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Feb</w:t>
      </w:r>
      <w:proofErr w:type="gramEnd"/>
      <w:r w:rsidRPr="00A55E5A">
        <w:rPr>
          <w:rFonts w:ascii="Arial" w:eastAsia="Times New Roman" w:hAnsi="Arial" w:cs="Arial"/>
        </w:rPr>
        <w:t xml:space="preserve"> 2011 </w:t>
      </w:r>
      <w:r w:rsidRPr="00A55E5A">
        <w:rPr>
          <w:rFonts w:ascii="Arial" w:eastAsia="Times New Roman" w:hAnsi="Arial" w:cs="Arial"/>
          <w:u w:val="single"/>
        </w:rPr>
        <w:t>First Lang</w:t>
      </w:r>
    </w:p>
    <w:p w:rsidR="00A55E5A" w:rsidRPr="00B451CE" w:rsidRDefault="00A55E5A" w:rsidP="00B451CE">
      <w:pPr>
        <w:numPr>
          <w:ilvl w:val="0"/>
          <w:numId w:val="62"/>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Brad M. </w:t>
      </w:r>
      <w:proofErr w:type="spellStart"/>
      <w:r w:rsidRPr="00A55E5A">
        <w:rPr>
          <w:rFonts w:ascii="Arial" w:eastAsia="Times New Roman" w:hAnsi="Arial" w:cs="Arial"/>
        </w:rPr>
        <w:t>Farrant</w:t>
      </w:r>
      <w:proofErr w:type="spellEnd"/>
      <w:r w:rsidR="00B451CE">
        <w:rPr>
          <w:rFonts w:ascii="Arial" w:eastAsia="Times New Roman" w:hAnsi="Arial" w:cs="Arial"/>
        </w:rPr>
        <w:t xml:space="preserve">  </w:t>
      </w:r>
      <w:r w:rsidRPr="00B451CE">
        <w:rPr>
          <w:rFonts w:ascii="Arial" w:eastAsia="Times New Roman" w:hAnsi="Arial" w:cs="Arial"/>
        </w:rPr>
        <w:t xml:space="preserve">Murray T. </w:t>
      </w:r>
      <w:proofErr w:type="spellStart"/>
      <w:r w:rsidRPr="00B451CE">
        <w:rPr>
          <w:rFonts w:ascii="Arial" w:eastAsia="Times New Roman" w:hAnsi="Arial" w:cs="Arial"/>
        </w:rPr>
        <w:t>Maybery</w:t>
      </w:r>
      <w:proofErr w:type="spellEnd"/>
      <w:r w:rsidR="00B451CE">
        <w:rPr>
          <w:rFonts w:ascii="Arial" w:eastAsia="Times New Roman" w:hAnsi="Arial" w:cs="Arial"/>
        </w:rPr>
        <w:t xml:space="preserve">  </w:t>
      </w:r>
      <w:r w:rsidRPr="00B451CE">
        <w:rPr>
          <w:rFonts w:ascii="Arial" w:eastAsia="Times New Roman" w:hAnsi="Arial" w:cs="Arial"/>
        </w:rPr>
        <w:t>Janet Fletcher</w:t>
      </w:r>
    </w:p>
    <w:p w:rsidR="00A55E5A" w:rsidRPr="00A55E5A" w:rsidRDefault="00A55E5A" w:rsidP="00A55E5A">
      <w:pPr>
        <w:rPr>
          <w:rFonts w:ascii="Arial" w:hAnsi="Arial" w:cs="Arial"/>
        </w:rPr>
      </w:pPr>
      <w:r w:rsidRPr="00A55E5A">
        <w:rPr>
          <w:rFonts w:ascii="Arial" w:hAnsi="Arial" w:cs="Arial"/>
        </w:rPr>
        <w:t xml:space="preserve">... </w:t>
      </w:r>
      <w:proofErr w:type="gramStart"/>
      <w:r w:rsidRPr="00A55E5A">
        <w:rPr>
          <w:rFonts w:ascii="Arial" w:hAnsi="Arial" w:cs="Arial"/>
        </w:rPr>
        <w:t>with</w:t>
      </w:r>
      <w:proofErr w:type="gramEnd"/>
      <w:r w:rsidRPr="00A55E5A">
        <w:rPr>
          <w:rFonts w:ascii="Arial" w:hAnsi="Arial" w:cs="Arial"/>
        </w:rPr>
        <w:t xml:space="preserve"> the scale of the remaining items and internal consistency is reported to be .85 (Gardner et al, 2006). </w:t>
      </w:r>
      <w:r w:rsidR="00D70A94">
        <w:rPr>
          <w:rFonts w:ascii="Arial" w:hAnsi="Arial" w:cs="Arial"/>
        </w:rPr>
        <w:t xml:space="preserve"> </w:t>
      </w:r>
      <w:r w:rsidRPr="00A55E5A">
        <w:rPr>
          <w:rFonts w:ascii="Arial" w:hAnsi="Arial" w:cs="Arial"/>
        </w:rPr>
        <w:t>Concurrent validity has been established with the sentence structure subscale of the Clinical Evaluation of Language Fundamentals -Preschool (CELF; Wiig, Secord &amp; Semel, 2000) and is reported to be .53 ...</w:t>
      </w:r>
    </w:p>
    <w:p w:rsidR="00B451CE" w:rsidRDefault="00B451CE" w:rsidP="00A55E5A">
      <w:pPr>
        <w:rPr>
          <w:rFonts w:ascii="Arial" w:hAnsi="Arial" w:cs="Arial"/>
          <w:b/>
          <w:bCs/>
        </w:rPr>
      </w:pPr>
    </w:p>
    <w:p w:rsidR="00A55E5A" w:rsidRPr="00A55E5A" w:rsidRDefault="00A55E5A" w:rsidP="00A55E5A">
      <w:pPr>
        <w:rPr>
          <w:rFonts w:ascii="Arial" w:hAnsi="Arial" w:cs="Arial"/>
        </w:rPr>
      </w:pPr>
      <w:r w:rsidRPr="00A55E5A">
        <w:rPr>
          <w:rFonts w:ascii="Arial" w:hAnsi="Arial" w:cs="Arial"/>
          <w:b/>
          <w:bCs/>
        </w:rPr>
        <w:t>Supporting early oral language skills for English language learners in inner city preschool provision</w:t>
      </w:r>
    </w:p>
    <w:p w:rsidR="00A55E5A" w:rsidRPr="00B451CE" w:rsidRDefault="00A55E5A" w:rsidP="00B451CE">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Mar</w:t>
      </w:r>
      <w:proofErr w:type="gramEnd"/>
      <w:r w:rsidRPr="00A55E5A">
        <w:rPr>
          <w:rFonts w:ascii="Arial" w:eastAsia="Times New Roman" w:hAnsi="Arial" w:cs="Arial"/>
        </w:rPr>
        <w:t xml:space="preserve"> 2010</w:t>
      </w:r>
      <w:r w:rsidR="00B67C12">
        <w:rPr>
          <w:rFonts w:ascii="Arial" w:eastAsia="Times New Roman" w:hAnsi="Arial" w:cs="Arial"/>
        </w:rPr>
        <w:t xml:space="preserve"> </w:t>
      </w:r>
      <w:r w:rsidR="00D70A94">
        <w:rPr>
          <w:rFonts w:ascii="Arial" w:eastAsia="Times New Roman" w:hAnsi="Arial" w:cs="Arial"/>
        </w:rPr>
        <w:t>-</w:t>
      </w:r>
      <w:r w:rsidRPr="00A55E5A">
        <w:rPr>
          <w:rFonts w:ascii="Arial" w:eastAsia="Times New Roman" w:hAnsi="Arial" w:cs="Arial"/>
        </w:rPr>
        <w:t xml:space="preserve"> </w:t>
      </w:r>
      <w:r w:rsidRPr="00A55E5A">
        <w:rPr>
          <w:rFonts w:ascii="Arial" w:eastAsia="Times New Roman" w:hAnsi="Arial" w:cs="Arial"/>
          <w:u w:val="single"/>
        </w:rPr>
        <w:t>BRIT J EDUC PSYCHOL</w:t>
      </w:r>
      <w:r w:rsidR="00B451CE">
        <w:rPr>
          <w:rFonts w:ascii="Arial" w:eastAsia="Times New Roman" w:hAnsi="Arial" w:cs="Arial"/>
        </w:rPr>
        <w:t xml:space="preserve">  </w:t>
      </w:r>
      <w:r w:rsidRPr="00B451CE">
        <w:rPr>
          <w:rFonts w:ascii="Arial" w:eastAsia="Times New Roman" w:hAnsi="Arial" w:cs="Arial"/>
        </w:rPr>
        <w:t xml:space="preserve">Julie E </w:t>
      </w:r>
      <w:proofErr w:type="spellStart"/>
      <w:r w:rsidRPr="00B451CE">
        <w:rPr>
          <w:rFonts w:ascii="Arial" w:eastAsia="Times New Roman" w:hAnsi="Arial" w:cs="Arial"/>
        </w:rPr>
        <w:t>Dockrell</w:t>
      </w:r>
      <w:proofErr w:type="spellEnd"/>
      <w:r w:rsidR="00B451CE">
        <w:rPr>
          <w:rFonts w:ascii="Arial" w:eastAsia="Times New Roman" w:hAnsi="Arial" w:cs="Arial"/>
        </w:rPr>
        <w:t xml:space="preserve">  </w:t>
      </w:r>
      <w:r w:rsidRPr="00B451CE">
        <w:rPr>
          <w:rFonts w:ascii="Arial" w:eastAsia="Times New Roman" w:hAnsi="Arial" w:cs="Arial"/>
        </w:rPr>
        <w:t>Morag Stuart</w:t>
      </w:r>
      <w:r w:rsidR="00B451CE">
        <w:rPr>
          <w:rFonts w:ascii="Arial" w:eastAsia="Times New Roman" w:hAnsi="Arial" w:cs="Arial"/>
        </w:rPr>
        <w:t xml:space="preserve">  </w:t>
      </w:r>
      <w:r w:rsidRPr="00B451CE">
        <w:rPr>
          <w:rFonts w:ascii="Arial" w:eastAsia="Times New Roman" w:hAnsi="Arial" w:cs="Arial"/>
        </w:rPr>
        <w:t>Diane King</w:t>
      </w:r>
    </w:p>
    <w:p w:rsidR="00A55E5A" w:rsidRPr="00A55E5A" w:rsidRDefault="00A55E5A" w:rsidP="00A55E5A">
      <w:pPr>
        <w:rPr>
          <w:rFonts w:ascii="Arial" w:hAnsi="Arial" w:cs="Arial"/>
        </w:rPr>
      </w:pPr>
      <w:r w:rsidRPr="00A55E5A">
        <w:rPr>
          <w:rFonts w:ascii="Arial" w:hAnsi="Arial" w:cs="Arial"/>
        </w:rPr>
        <w:t xml:space="preserve">... In the light of these results, the acquisition of dative appears to be the prominent goal of case therapy, particularly if one considers the persistence of developmental language disorders without a specific therapy (Grimm 1995). </w:t>
      </w:r>
      <w:r w:rsidR="00554097">
        <w:rPr>
          <w:rFonts w:ascii="Arial" w:hAnsi="Arial" w:cs="Arial"/>
        </w:rPr>
        <w:t xml:space="preserve"> </w:t>
      </w:r>
      <w:r w:rsidRPr="00A55E5A">
        <w:rPr>
          <w:rFonts w:ascii="Arial" w:hAnsi="Arial" w:cs="Arial"/>
        </w:rPr>
        <w:t>Some authors even claim that grammatical deficits are not only resistant to enrichment of environment but also to a specific treatment (Fey et al. 1997</w:t>
      </w:r>
      <w:r w:rsidR="00554097">
        <w:rPr>
          <w:rFonts w:ascii="Arial" w:hAnsi="Arial" w:cs="Arial"/>
        </w:rPr>
        <w:t>;</w:t>
      </w:r>
      <w:r w:rsidRPr="00A55E5A">
        <w:rPr>
          <w:rFonts w:ascii="Arial" w:hAnsi="Arial" w:cs="Arial"/>
        </w:rPr>
        <w:t xml:space="preserve"> Gardner et al. 2006). </w:t>
      </w:r>
      <w:r w:rsidR="00554097">
        <w:rPr>
          <w:rFonts w:ascii="Arial" w:hAnsi="Arial" w:cs="Arial"/>
        </w:rPr>
        <w:t xml:space="preserve"> </w:t>
      </w:r>
      <w:r w:rsidRPr="00A55E5A">
        <w:rPr>
          <w:rFonts w:ascii="Arial" w:hAnsi="Arial" w:cs="Arial"/>
        </w:rPr>
        <w:t xml:space="preserve">According to a 10-year longitudinal study by </w:t>
      </w:r>
      <w:proofErr w:type="spellStart"/>
      <w:r w:rsidRPr="00A55E5A">
        <w:rPr>
          <w:rFonts w:ascii="Arial" w:hAnsi="Arial" w:cs="Arial"/>
        </w:rPr>
        <w:t>Schakib-Ekbatan</w:t>
      </w:r>
      <w:proofErr w:type="spellEnd"/>
      <w:r w:rsidRPr="00A55E5A">
        <w:rPr>
          <w:rFonts w:ascii="Arial" w:hAnsi="Arial" w:cs="Arial"/>
        </w:rPr>
        <w:t xml:space="preserve"> and </w:t>
      </w:r>
      <w:proofErr w:type="spellStart"/>
      <w:r w:rsidRPr="00A55E5A">
        <w:rPr>
          <w:rFonts w:ascii="Arial" w:hAnsi="Arial" w:cs="Arial"/>
        </w:rPr>
        <w:t>Schoeler</w:t>
      </w:r>
      <w:proofErr w:type="spellEnd"/>
      <w:r w:rsidRPr="00A55E5A">
        <w:rPr>
          <w:rFonts w:ascii="Arial" w:hAnsi="Arial" w:cs="Arial"/>
        </w:rPr>
        <w:t xml:space="preserve"> (1995), which documented the development of nine adolescents, these subjects still showed problems in dative marking, although they had attended special language school for several years. ...</w:t>
      </w:r>
    </w:p>
    <w:p w:rsidR="00B451CE" w:rsidRDefault="00B451CE" w:rsidP="00A55E5A">
      <w:pPr>
        <w:rPr>
          <w:rFonts w:ascii="Arial" w:hAnsi="Arial" w:cs="Arial"/>
          <w:b/>
          <w:bCs/>
        </w:rPr>
      </w:pPr>
    </w:p>
    <w:p w:rsidR="00A55E5A" w:rsidRPr="00A55E5A" w:rsidRDefault="00A55E5A" w:rsidP="00A55E5A">
      <w:pPr>
        <w:rPr>
          <w:rFonts w:ascii="Arial" w:hAnsi="Arial" w:cs="Arial"/>
        </w:rPr>
      </w:pPr>
      <w:r w:rsidRPr="00A55E5A">
        <w:rPr>
          <w:rFonts w:ascii="Arial" w:hAnsi="Arial" w:cs="Arial"/>
          <w:b/>
          <w:bCs/>
        </w:rPr>
        <w:lastRenderedPageBreak/>
        <w:t>Effects of ‘Context</w:t>
      </w:r>
      <w:r w:rsidRPr="00A55E5A">
        <w:rPr>
          <w:rFonts w:ascii="Cambria Math" w:hAnsi="Cambria Math" w:cs="Cambria Math"/>
          <w:b/>
          <w:bCs/>
        </w:rPr>
        <w:t>‐</w:t>
      </w:r>
      <w:r w:rsidRPr="00A55E5A">
        <w:rPr>
          <w:rFonts w:ascii="Arial" w:hAnsi="Arial" w:cs="Arial"/>
          <w:b/>
          <w:bCs/>
        </w:rPr>
        <w:t>Optimization’ on the acquisition of grammatical case in children with specific language impairment: an experimental evaluation in the classroom</w:t>
      </w:r>
    </w:p>
    <w:p w:rsidR="00A55E5A" w:rsidRPr="00B451CE" w:rsidRDefault="00A55E5A" w:rsidP="00B451CE">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Jun</w:t>
      </w:r>
      <w:proofErr w:type="gramEnd"/>
      <w:r w:rsidRPr="00A55E5A">
        <w:rPr>
          <w:rFonts w:ascii="Arial" w:eastAsia="Times New Roman" w:hAnsi="Arial" w:cs="Arial"/>
        </w:rPr>
        <w:t xml:space="preserve"> 2008</w:t>
      </w:r>
      <w:r w:rsidR="00B67C12">
        <w:rPr>
          <w:rFonts w:ascii="Arial" w:eastAsia="Times New Roman" w:hAnsi="Arial" w:cs="Arial"/>
        </w:rPr>
        <w:t xml:space="preserve"> </w:t>
      </w:r>
      <w:r w:rsidR="00554097">
        <w:rPr>
          <w:rFonts w:ascii="Arial" w:eastAsia="Times New Roman" w:hAnsi="Arial" w:cs="Arial"/>
        </w:rPr>
        <w:t>-</w:t>
      </w:r>
      <w:r w:rsidRPr="00A55E5A">
        <w:rPr>
          <w:rFonts w:ascii="Arial" w:eastAsia="Times New Roman" w:hAnsi="Arial" w:cs="Arial"/>
        </w:rPr>
        <w:t xml:space="preserve"> </w:t>
      </w:r>
      <w:proofErr w:type="spellStart"/>
      <w:r w:rsidRPr="00A55E5A">
        <w:rPr>
          <w:rFonts w:ascii="Arial" w:eastAsia="Times New Roman" w:hAnsi="Arial" w:cs="Arial"/>
          <w:u w:val="single"/>
        </w:rPr>
        <w:t>Int</w:t>
      </w:r>
      <w:proofErr w:type="spellEnd"/>
      <w:r w:rsidRPr="00A55E5A">
        <w:rPr>
          <w:rFonts w:ascii="Arial" w:eastAsia="Times New Roman" w:hAnsi="Arial" w:cs="Arial"/>
          <w:u w:val="single"/>
        </w:rPr>
        <w:t xml:space="preserve"> J Lang </w:t>
      </w:r>
      <w:proofErr w:type="spellStart"/>
      <w:r w:rsidRPr="00A55E5A">
        <w:rPr>
          <w:rFonts w:ascii="Arial" w:eastAsia="Times New Roman" w:hAnsi="Arial" w:cs="Arial"/>
          <w:u w:val="single"/>
        </w:rPr>
        <w:t>Comm</w:t>
      </w:r>
      <w:proofErr w:type="spellEnd"/>
      <w:r w:rsidRPr="00A55E5A">
        <w:rPr>
          <w:rFonts w:ascii="Arial" w:eastAsia="Times New Roman" w:hAnsi="Arial" w:cs="Arial"/>
          <w:u w:val="single"/>
        </w:rPr>
        <w:t xml:space="preserve"> </w:t>
      </w:r>
      <w:proofErr w:type="spellStart"/>
      <w:r w:rsidRPr="00A55E5A">
        <w:rPr>
          <w:rFonts w:ascii="Arial" w:eastAsia="Times New Roman" w:hAnsi="Arial" w:cs="Arial"/>
          <w:u w:val="single"/>
        </w:rPr>
        <w:t>Disord</w:t>
      </w:r>
      <w:proofErr w:type="spellEnd"/>
    </w:p>
    <w:p w:rsidR="00A55E5A" w:rsidRPr="00B451CE" w:rsidRDefault="00A55E5A" w:rsidP="00B451CE">
      <w:pPr>
        <w:numPr>
          <w:ilvl w:val="0"/>
          <w:numId w:val="70"/>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Hans-Joachim </w:t>
      </w:r>
      <w:proofErr w:type="spellStart"/>
      <w:r w:rsidRPr="00A55E5A">
        <w:rPr>
          <w:rFonts w:ascii="Arial" w:eastAsia="Times New Roman" w:hAnsi="Arial" w:cs="Arial"/>
        </w:rPr>
        <w:t>Motsch</w:t>
      </w:r>
      <w:proofErr w:type="spellEnd"/>
      <w:r w:rsidR="00B451CE">
        <w:rPr>
          <w:rFonts w:ascii="Arial" w:eastAsia="Times New Roman" w:hAnsi="Arial" w:cs="Arial"/>
        </w:rPr>
        <w:t xml:space="preserve">  </w:t>
      </w:r>
      <w:r w:rsidRPr="00B451CE">
        <w:rPr>
          <w:rFonts w:ascii="Arial" w:eastAsia="Times New Roman" w:hAnsi="Arial" w:cs="Arial"/>
        </w:rPr>
        <w:t xml:space="preserve">Stephanie </w:t>
      </w:r>
      <w:proofErr w:type="spellStart"/>
      <w:r w:rsidRPr="00B451CE">
        <w:rPr>
          <w:rFonts w:ascii="Arial" w:eastAsia="Times New Roman" w:hAnsi="Arial" w:cs="Arial"/>
        </w:rPr>
        <w:t>Riehemann</w:t>
      </w:r>
      <w:proofErr w:type="spellEnd"/>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The Effectiveness of the Otago Screening Protocol in Identifying School-aged Students with Severe Speech-Language Impairments</w:t>
      </w:r>
    </w:p>
    <w:p w:rsidR="00A55E5A" w:rsidRPr="00B451CE" w:rsidRDefault="00A55E5A" w:rsidP="00B451CE">
      <w:pPr>
        <w:rPr>
          <w:rFonts w:ascii="Arial" w:hAnsi="Arial" w:cs="Arial"/>
        </w:rPr>
      </w:pPr>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Jane Ann Musgrave</w:t>
      </w:r>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Non-word repetition: An investigation of phonological complexity in children with Grammatical SLI</w:t>
      </w:r>
    </w:p>
    <w:p w:rsidR="00A55E5A" w:rsidRPr="00B67C12" w:rsidRDefault="00A55E5A" w:rsidP="00554097">
      <w:pPr>
        <w:numPr>
          <w:ilvl w:val="0"/>
          <w:numId w:val="75"/>
        </w:numPr>
        <w:spacing w:before="100" w:beforeAutospacing="1" w:after="100" w:afterAutospacing="1" w:line="240" w:lineRule="auto"/>
        <w:rPr>
          <w:rFonts w:ascii="Arial" w:eastAsia="Times New Roman" w:hAnsi="Arial" w:cs="Arial"/>
        </w:rPr>
      </w:pPr>
      <w:r w:rsidRPr="00A55E5A">
        <w:rPr>
          <w:rFonts w:ascii="Arial" w:eastAsia="Times New Roman" w:hAnsi="Arial" w:cs="Arial"/>
        </w:rPr>
        <w:t>Jul 2007</w:t>
      </w:r>
      <w:r w:rsidR="00B67C12">
        <w:rPr>
          <w:rFonts w:ascii="Arial" w:eastAsia="Times New Roman" w:hAnsi="Arial" w:cs="Arial"/>
        </w:rPr>
        <w:t xml:space="preserve"> </w:t>
      </w:r>
      <w:r w:rsidR="00554097">
        <w:rPr>
          <w:rFonts w:ascii="Arial" w:eastAsia="Times New Roman" w:hAnsi="Arial" w:cs="Arial"/>
        </w:rPr>
        <w:t>-</w:t>
      </w:r>
      <w:r w:rsidRPr="00A55E5A">
        <w:rPr>
          <w:rFonts w:ascii="Arial" w:eastAsia="Times New Roman" w:hAnsi="Arial" w:cs="Arial"/>
        </w:rPr>
        <w:t xml:space="preserve"> </w:t>
      </w:r>
      <w:r w:rsidRPr="00A55E5A">
        <w:rPr>
          <w:rFonts w:ascii="Arial" w:eastAsia="Times New Roman" w:hAnsi="Arial" w:cs="Arial"/>
          <w:u w:val="single"/>
        </w:rPr>
        <w:t>CLIN LINGUIST PHONET</w:t>
      </w:r>
    </w:p>
    <w:p w:rsidR="00A55E5A" w:rsidRPr="00B451CE" w:rsidRDefault="00A55E5A" w:rsidP="00B451CE">
      <w:pPr>
        <w:numPr>
          <w:ilvl w:val="0"/>
          <w:numId w:val="76"/>
        </w:numPr>
        <w:spacing w:before="100" w:beforeAutospacing="1" w:after="100" w:afterAutospacing="1" w:line="240" w:lineRule="auto"/>
        <w:rPr>
          <w:rFonts w:ascii="Arial" w:eastAsia="Times New Roman" w:hAnsi="Arial" w:cs="Arial"/>
        </w:rPr>
      </w:pPr>
      <w:proofErr w:type="spellStart"/>
      <w:r w:rsidRPr="00A55E5A">
        <w:rPr>
          <w:rFonts w:ascii="Arial" w:eastAsia="Times New Roman" w:hAnsi="Arial" w:cs="Arial"/>
        </w:rPr>
        <w:t>Nichola</w:t>
      </w:r>
      <w:proofErr w:type="spellEnd"/>
      <w:r w:rsidRPr="00A55E5A">
        <w:rPr>
          <w:rFonts w:ascii="Arial" w:eastAsia="Times New Roman" w:hAnsi="Arial" w:cs="Arial"/>
        </w:rPr>
        <w:t xml:space="preserve"> Gallon</w:t>
      </w:r>
      <w:r w:rsidR="00B451CE">
        <w:rPr>
          <w:rFonts w:ascii="Arial" w:eastAsia="Times New Roman" w:hAnsi="Arial" w:cs="Arial"/>
        </w:rPr>
        <w:t xml:space="preserve">  </w:t>
      </w:r>
      <w:r w:rsidRPr="00B451CE">
        <w:rPr>
          <w:rFonts w:ascii="Arial" w:eastAsia="Times New Roman" w:hAnsi="Arial" w:cs="Arial"/>
        </w:rPr>
        <w:t>John Harris</w:t>
      </w:r>
      <w:r w:rsidR="00B451CE">
        <w:rPr>
          <w:rFonts w:ascii="Arial" w:eastAsia="Times New Roman" w:hAnsi="Arial" w:cs="Arial"/>
        </w:rPr>
        <w:t xml:space="preserve">  </w:t>
      </w:r>
      <w:r w:rsidRPr="00B451CE">
        <w:rPr>
          <w:rFonts w:ascii="Arial" w:eastAsia="Times New Roman" w:hAnsi="Arial" w:cs="Arial"/>
        </w:rPr>
        <w:t xml:space="preserve">Heather van </w:t>
      </w:r>
      <w:proofErr w:type="spellStart"/>
      <w:r w:rsidRPr="00B451CE">
        <w:rPr>
          <w:rFonts w:ascii="Arial" w:eastAsia="Times New Roman" w:hAnsi="Arial" w:cs="Arial"/>
        </w:rPr>
        <w:t>der</w:t>
      </w:r>
      <w:proofErr w:type="spellEnd"/>
      <w:r w:rsidRPr="00B451CE">
        <w:rPr>
          <w:rFonts w:ascii="Arial" w:eastAsia="Times New Roman" w:hAnsi="Arial" w:cs="Arial"/>
        </w:rPr>
        <w:t xml:space="preserve"> Lely</w:t>
      </w:r>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Sentence repetition in adolescents with specific language impairments and autism: An</w:t>
      </w:r>
      <w:r w:rsidR="00554097">
        <w:rPr>
          <w:rFonts w:ascii="Arial" w:hAnsi="Arial" w:cs="Arial"/>
          <w:b/>
          <w:bCs/>
        </w:rPr>
        <w:t> </w:t>
      </w:r>
      <w:r w:rsidRPr="00A55E5A">
        <w:rPr>
          <w:rFonts w:ascii="Arial" w:hAnsi="Arial" w:cs="Arial"/>
          <w:b/>
          <w:bCs/>
        </w:rPr>
        <w:t>investigation of complex syntax</w:t>
      </w:r>
    </w:p>
    <w:p w:rsidR="00A55E5A" w:rsidRPr="00B451CE" w:rsidRDefault="00A55E5A" w:rsidP="00B451CE">
      <w:pPr>
        <w:rPr>
          <w:rFonts w:ascii="Arial" w:hAnsi="Arial" w:cs="Arial"/>
        </w:rPr>
      </w:pPr>
      <w:r w:rsidRPr="00A55E5A">
        <w:rPr>
          <w:rFonts w:ascii="Arial" w:eastAsia="Times New Roman" w:hAnsi="Arial" w:cs="Arial"/>
        </w:rPr>
        <w:t>Apr 2009</w:t>
      </w:r>
      <w:r w:rsidR="00B67C12">
        <w:rPr>
          <w:rFonts w:ascii="Arial" w:eastAsia="Times New Roman" w:hAnsi="Arial" w:cs="Arial"/>
        </w:rPr>
        <w:t xml:space="preserve"> -</w:t>
      </w:r>
      <w:r w:rsidRPr="00A55E5A">
        <w:rPr>
          <w:rFonts w:ascii="Arial" w:eastAsia="Times New Roman" w:hAnsi="Arial" w:cs="Arial"/>
        </w:rPr>
        <w:t xml:space="preserve"> </w:t>
      </w:r>
      <w:proofErr w:type="spellStart"/>
      <w:r w:rsidRPr="00A55E5A">
        <w:rPr>
          <w:rFonts w:ascii="Arial" w:eastAsia="Times New Roman" w:hAnsi="Arial" w:cs="Arial"/>
          <w:u w:val="single"/>
        </w:rPr>
        <w:t>Int</w:t>
      </w:r>
      <w:proofErr w:type="spellEnd"/>
      <w:r w:rsidRPr="00A55E5A">
        <w:rPr>
          <w:rFonts w:ascii="Arial" w:eastAsia="Times New Roman" w:hAnsi="Arial" w:cs="Arial"/>
          <w:u w:val="single"/>
        </w:rPr>
        <w:t xml:space="preserve"> J Lang </w:t>
      </w:r>
      <w:proofErr w:type="spellStart"/>
      <w:r w:rsidRPr="00A55E5A">
        <w:rPr>
          <w:rFonts w:ascii="Arial" w:eastAsia="Times New Roman" w:hAnsi="Arial" w:cs="Arial"/>
          <w:u w:val="single"/>
        </w:rPr>
        <w:t>Comm</w:t>
      </w:r>
      <w:proofErr w:type="spellEnd"/>
      <w:r w:rsidRPr="00A55E5A">
        <w:rPr>
          <w:rFonts w:ascii="Arial" w:eastAsia="Times New Roman" w:hAnsi="Arial" w:cs="Arial"/>
          <w:u w:val="single"/>
        </w:rPr>
        <w:t xml:space="preserve"> </w:t>
      </w:r>
      <w:proofErr w:type="spellStart"/>
      <w:r w:rsidRPr="00A55E5A">
        <w:rPr>
          <w:rFonts w:ascii="Arial" w:eastAsia="Times New Roman" w:hAnsi="Arial" w:cs="Arial"/>
          <w:u w:val="single"/>
        </w:rPr>
        <w:t>Disord</w:t>
      </w:r>
      <w:proofErr w:type="spellEnd"/>
    </w:p>
    <w:p w:rsidR="00A55E5A" w:rsidRPr="00B451CE" w:rsidRDefault="00A55E5A" w:rsidP="00B451CE">
      <w:pPr>
        <w:numPr>
          <w:ilvl w:val="0"/>
          <w:numId w:val="81"/>
        </w:numPr>
        <w:spacing w:before="100" w:beforeAutospacing="1" w:after="100" w:afterAutospacing="1" w:line="240" w:lineRule="auto"/>
        <w:rPr>
          <w:rFonts w:ascii="Arial" w:eastAsia="Times New Roman" w:hAnsi="Arial" w:cs="Arial"/>
        </w:rPr>
      </w:pPr>
      <w:r w:rsidRPr="00A55E5A">
        <w:rPr>
          <w:rFonts w:ascii="Arial" w:eastAsia="Times New Roman" w:hAnsi="Arial" w:cs="Arial"/>
        </w:rPr>
        <w:t>N G Riches</w:t>
      </w:r>
      <w:r w:rsidR="00B451CE">
        <w:rPr>
          <w:rFonts w:ascii="Arial" w:eastAsia="Times New Roman" w:hAnsi="Arial" w:cs="Arial"/>
        </w:rPr>
        <w:t xml:space="preserve">  </w:t>
      </w:r>
      <w:r w:rsidRPr="00B451CE">
        <w:rPr>
          <w:rFonts w:ascii="Arial" w:eastAsia="Times New Roman" w:hAnsi="Arial" w:cs="Arial"/>
        </w:rPr>
        <w:t xml:space="preserve">Tom </w:t>
      </w:r>
      <w:proofErr w:type="spellStart"/>
      <w:r w:rsidRPr="00B451CE">
        <w:rPr>
          <w:rFonts w:ascii="Arial" w:eastAsia="Times New Roman" w:hAnsi="Arial" w:cs="Arial"/>
        </w:rPr>
        <w:t>Loucas</w:t>
      </w:r>
      <w:proofErr w:type="spellEnd"/>
      <w:r w:rsidR="00B67C12" w:rsidRPr="00B451CE">
        <w:rPr>
          <w:rFonts w:ascii="Arial" w:eastAsia="Times New Roman" w:hAnsi="Arial" w:cs="Arial"/>
        </w:rPr>
        <w:t xml:space="preserve"> </w:t>
      </w:r>
      <w:r w:rsidR="00B451CE">
        <w:rPr>
          <w:rFonts w:ascii="Arial" w:eastAsia="Times New Roman" w:hAnsi="Arial" w:cs="Arial"/>
        </w:rPr>
        <w:t xml:space="preserve">  </w:t>
      </w:r>
      <w:r w:rsidRPr="00B451CE">
        <w:rPr>
          <w:rFonts w:ascii="Arial" w:eastAsia="Times New Roman" w:hAnsi="Arial" w:cs="Arial"/>
        </w:rPr>
        <w:t>Gillian Bair</w:t>
      </w:r>
      <w:r w:rsidR="00B451CE">
        <w:rPr>
          <w:rFonts w:ascii="Arial" w:eastAsia="Times New Roman" w:hAnsi="Arial" w:cs="Arial"/>
        </w:rPr>
        <w:t xml:space="preserve">d </w:t>
      </w:r>
      <w:r w:rsidRPr="00B451CE">
        <w:rPr>
          <w:rFonts w:ascii="Arial" w:eastAsia="Times New Roman" w:hAnsi="Arial" w:cs="Arial"/>
        </w:rPr>
        <w:t xml:space="preserve">Tony </w:t>
      </w:r>
      <w:proofErr w:type="spellStart"/>
      <w:r w:rsidRPr="00B451CE">
        <w:rPr>
          <w:rFonts w:ascii="Arial" w:eastAsia="Times New Roman" w:hAnsi="Arial" w:cs="Arial"/>
        </w:rPr>
        <w:t>Charman</w:t>
      </w:r>
      <w:proofErr w:type="spellEnd"/>
      <w:r w:rsidR="00B451CE">
        <w:rPr>
          <w:rFonts w:ascii="Arial" w:eastAsia="Times New Roman" w:hAnsi="Arial" w:cs="Arial"/>
        </w:rPr>
        <w:t xml:space="preserve">  </w:t>
      </w:r>
      <w:r w:rsidRPr="00B451CE">
        <w:rPr>
          <w:rFonts w:ascii="Arial" w:eastAsia="Times New Roman" w:hAnsi="Arial" w:cs="Arial"/>
        </w:rPr>
        <w:t xml:space="preserve">Emily </w:t>
      </w:r>
      <w:proofErr w:type="spellStart"/>
      <w:r w:rsidRPr="00B451CE">
        <w:rPr>
          <w:rFonts w:ascii="Arial" w:eastAsia="Times New Roman" w:hAnsi="Arial" w:cs="Arial"/>
        </w:rPr>
        <w:t>Simonoff</w:t>
      </w:r>
      <w:proofErr w:type="spellEnd"/>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Assessing multilingual children in multilingual clinics. Insights from Singapore</w:t>
      </w:r>
    </w:p>
    <w:p w:rsidR="00A55E5A" w:rsidRPr="00B451CE" w:rsidRDefault="00A55E5A" w:rsidP="00B451CE">
      <w:pPr>
        <w:rPr>
          <w:rFonts w:ascii="Arial" w:hAnsi="Arial" w:cs="Arial"/>
        </w:rPr>
      </w:pPr>
      <w:proofErr w:type="gramStart"/>
      <w:r w:rsidRPr="00A55E5A">
        <w:rPr>
          <w:rFonts w:ascii="Arial" w:hAnsi="Arial" w:cs="Arial"/>
        </w:rPr>
        <w:t>Chapter</w:t>
      </w:r>
      <w:r w:rsidR="00B451CE">
        <w:rPr>
          <w:rFonts w:ascii="Arial" w:hAnsi="Arial" w:cs="Arial"/>
        </w:rPr>
        <w:t xml:space="preserve">  </w:t>
      </w:r>
      <w:r w:rsidRPr="00A55E5A">
        <w:rPr>
          <w:rFonts w:ascii="Arial" w:eastAsia="Times New Roman" w:hAnsi="Arial" w:cs="Arial"/>
        </w:rPr>
        <w:t>Jan</w:t>
      </w:r>
      <w:proofErr w:type="gramEnd"/>
      <w:r w:rsidRPr="00A55E5A">
        <w:rPr>
          <w:rFonts w:ascii="Arial" w:eastAsia="Times New Roman" w:hAnsi="Arial" w:cs="Arial"/>
        </w:rPr>
        <w:t xml:space="preserve"> 2010</w:t>
      </w:r>
    </w:p>
    <w:p w:rsidR="00A55E5A" w:rsidRPr="00B451CE" w:rsidRDefault="00A55E5A" w:rsidP="00B451CE">
      <w:pPr>
        <w:numPr>
          <w:ilvl w:val="0"/>
          <w:numId w:val="86"/>
        </w:numPr>
        <w:spacing w:before="100" w:beforeAutospacing="1" w:after="100" w:afterAutospacing="1" w:line="240" w:lineRule="auto"/>
        <w:rPr>
          <w:rFonts w:ascii="Arial" w:eastAsia="Times New Roman" w:hAnsi="Arial" w:cs="Arial"/>
        </w:rPr>
      </w:pPr>
      <w:proofErr w:type="spellStart"/>
      <w:r w:rsidRPr="00A55E5A">
        <w:rPr>
          <w:rFonts w:ascii="Arial" w:eastAsia="Times New Roman" w:hAnsi="Arial" w:cs="Arial"/>
        </w:rPr>
        <w:t>Madalena</w:t>
      </w:r>
      <w:proofErr w:type="spellEnd"/>
      <w:r w:rsidRPr="00A55E5A">
        <w:rPr>
          <w:rFonts w:ascii="Arial" w:eastAsia="Times New Roman" w:hAnsi="Arial" w:cs="Arial"/>
        </w:rPr>
        <w:t xml:space="preserve"> Cruz-Ferreira</w:t>
      </w:r>
      <w:r w:rsidR="00B451CE">
        <w:rPr>
          <w:rFonts w:ascii="Arial" w:eastAsia="Times New Roman" w:hAnsi="Arial" w:cs="Arial"/>
        </w:rPr>
        <w:t xml:space="preserve">  </w:t>
      </w:r>
      <w:r w:rsidRPr="00B451CE">
        <w:rPr>
          <w:rFonts w:ascii="Arial" w:eastAsia="Times New Roman" w:hAnsi="Arial" w:cs="Arial"/>
        </w:rPr>
        <w:t>Bee Chin Ng</w:t>
      </w:r>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A scalable tool for assessing children's language abilities within a narrative context: The NAP (Narrative Assessment Protocol)</w:t>
      </w:r>
    </w:p>
    <w:p w:rsidR="00A55E5A" w:rsidRPr="00A55E5A" w:rsidRDefault="00A55E5A" w:rsidP="00A55E5A">
      <w:pPr>
        <w:rPr>
          <w:rFonts w:ascii="Arial" w:hAnsi="Arial" w:cs="Arial"/>
        </w:rPr>
      </w:pPr>
      <w:r w:rsidRPr="00A55E5A">
        <w:rPr>
          <w:rFonts w:ascii="Arial" w:hAnsi="Arial" w:cs="Arial"/>
        </w:rPr>
        <w:t>Article</w:t>
      </w:r>
    </w:p>
    <w:p w:rsidR="00A55E5A" w:rsidRPr="00B67C12" w:rsidRDefault="00A55E5A" w:rsidP="00554097">
      <w:pPr>
        <w:numPr>
          <w:ilvl w:val="0"/>
          <w:numId w:val="88"/>
        </w:numPr>
        <w:spacing w:before="100" w:beforeAutospacing="1" w:after="100" w:afterAutospacing="1" w:line="240" w:lineRule="auto"/>
        <w:rPr>
          <w:rFonts w:ascii="Arial" w:eastAsia="Times New Roman" w:hAnsi="Arial" w:cs="Arial"/>
        </w:rPr>
      </w:pPr>
      <w:r w:rsidRPr="00A55E5A">
        <w:rPr>
          <w:rFonts w:ascii="Arial" w:eastAsia="Times New Roman" w:hAnsi="Arial" w:cs="Arial"/>
        </w:rPr>
        <w:t>Apr 2010</w:t>
      </w:r>
      <w:r w:rsidR="00B67C12">
        <w:rPr>
          <w:rFonts w:ascii="Arial" w:eastAsia="Times New Roman" w:hAnsi="Arial" w:cs="Arial"/>
        </w:rPr>
        <w:t xml:space="preserve"> -</w:t>
      </w:r>
      <w:r w:rsidRPr="00A55E5A">
        <w:rPr>
          <w:rFonts w:ascii="Arial" w:eastAsia="Times New Roman" w:hAnsi="Arial" w:cs="Arial"/>
        </w:rPr>
        <w:t xml:space="preserve"> </w:t>
      </w:r>
      <w:r w:rsidRPr="00A55E5A">
        <w:rPr>
          <w:rFonts w:ascii="Arial" w:eastAsia="Times New Roman" w:hAnsi="Arial" w:cs="Arial"/>
          <w:u w:val="single"/>
        </w:rPr>
        <w:t>EARLY CHILD RES Q</w:t>
      </w:r>
    </w:p>
    <w:p w:rsidR="00B67C12" w:rsidRPr="00A55E5A" w:rsidRDefault="00B67C12" w:rsidP="00554097">
      <w:pPr>
        <w:numPr>
          <w:ilvl w:val="0"/>
          <w:numId w:val="88"/>
        </w:numPr>
        <w:spacing w:before="100" w:beforeAutospacing="1" w:after="100" w:afterAutospacing="1" w:line="240" w:lineRule="auto"/>
        <w:rPr>
          <w:rFonts w:ascii="Arial" w:eastAsia="Times New Roman" w:hAnsi="Arial" w:cs="Arial"/>
        </w:rPr>
      </w:pPr>
    </w:p>
    <w:p w:rsidR="00A55E5A" w:rsidRPr="004F4B2C" w:rsidRDefault="00A55E5A" w:rsidP="004F4B2C">
      <w:pPr>
        <w:numPr>
          <w:ilvl w:val="0"/>
          <w:numId w:val="88"/>
        </w:numPr>
        <w:spacing w:before="100" w:beforeAutospacing="1" w:after="100" w:afterAutospacing="1" w:line="240" w:lineRule="auto"/>
        <w:rPr>
          <w:rFonts w:ascii="Arial" w:eastAsia="Times New Roman" w:hAnsi="Arial" w:cs="Arial"/>
        </w:rPr>
      </w:pPr>
      <w:r w:rsidRPr="00A55E5A">
        <w:rPr>
          <w:rFonts w:ascii="Arial" w:eastAsia="Times New Roman" w:hAnsi="Arial" w:cs="Arial"/>
        </w:rPr>
        <w:t>Laura M. Justice</w:t>
      </w:r>
      <w:r w:rsidR="004F4B2C">
        <w:rPr>
          <w:rFonts w:ascii="Arial" w:eastAsia="Times New Roman" w:hAnsi="Arial" w:cs="Arial"/>
        </w:rPr>
        <w:t xml:space="preserve"> </w:t>
      </w:r>
      <w:r w:rsidRPr="004F4B2C">
        <w:rPr>
          <w:rFonts w:ascii="Arial" w:eastAsia="Times New Roman" w:hAnsi="Arial" w:cs="Arial"/>
        </w:rPr>
        <w:t>Ryan Bowles</w:t>
      </w:r>
      <w:r w:rsidR="004F4B2C">
        <w:rPr>
          <w:rFonts w:ascii="Arial" w:eastAsia="Times New Roman" w:hAnsi="Arial" w:cs="Arial"/>
        </w:rPr>
        <w:t xml:space="preserve"> </w:t>
      </w:r>
      <w:proofErr w:type="spellStart"/>
      <w:r w:rsidRPr="004F4B2C">
        <w:rPr>
          <w:rFonts w:ascii="Arial" w:eastAsia="Times New Roman" w:hAnsi="Arial" w:cs="Arial"/>
        </w:rPr>
        <w:t>Khara</w:t>
      </w:r>
      <w:proofErr w:type="spellEnd"/>
      <w:r w:rsidRPr="004F4B2C">
        <w:rPr>
          <w:rFonts w:ascii="Arial" w:eastAsia="Times New Roman" w:hAnsi="Arial" w:cs="Arial"/>
        </w:rPr>
        <w:t xml:space="preserve"> Pence</w:t>
      </w:r>
      <w:r w:rsidR="004F4B2C">
        <w:rPr>
          <w:rFonts w:ascii="Arial" w:eastAsia="Times New Roman" w:hAnsi="Arial" w:cs="Arial"/>
        </w:rPr>
        <w:t xml:space="preserve">   </w:t>
      </w:r>
      <w:r w:rsidRPr="004F4B2C">
        <w:rPr>
          <w:rFonts w:ascii="Arial" w:eastAsia="Times New Roman" w:hAnsi="Arial" w:cs="Arial"/>
        </w:rPr>
        <w:t>Carolyn Gosse</w:t>
      </w:r>
    </w:p>
    <w:p w:rsidR="00B67C12" w:rsidRDefault="00B67C12" w:rsidP="00A55E5A">
      <w:pPr>
        <w:rPr>
          <w:rFonts w:ascii="Arial" w:hAnsi="Arial" w:cs="Arial"/>
          <w:b/>
          <w:bCs/>
        </w:rPr>
      </w:pPr>
    </w:p>
    <w:p w:rsidR="00A55E5A" w:rsidRPr="00A55E5A" w:rsidRDefault="00A55E5A" w:rsidP="00A55E5A">
      <w:pPr>
        <w:rPr>
          <w:rFonts w:ascii="Arial" w:hAnsi="Arial" w:cs="Arial"/>
        </w:rPr>
      </w:pPr>
      <w:r w:rsidRPr="00A55E5A">
        <w:rPr>
          <w:rFonts w:ascii="Arial" w:hAnsi="Arial" w:cs="Arial"/>
          <w:b/>
          <w:bCs/>
        </w:rPr>
        <w:t>Assessing Component Language Deficits in the Early Detection of Reading Difficulty Risk</w:t>
      </w:r>
    </w:p>
    <w:p w:rsidR="00A55E5A" w:rsidRPr="00A55E5A" w:rsidRDefault="00A55E5A" w:rsidP="00A55E5A">
      <w:pPr>
        <w:rPr>
          <w:rFonts w:ascii="Arial" w:hAnsi="Arial" w:cs="Arial"/>
        </w:rPr>
      </w:pPr>
      <w:r w:rsidRPr="00A55E5A">
        <w:rPr>
          <w:rFonts w:ascii="Arial" w:hAnsi="Arial" w:cs="Arial"/>
        </w:rPr>
        <w:t>Article</w:t>
      </w:r>
    </w:p>
    <w:p w:rsidR="00A55E5A" w:rsidRPr="00554097" w:rsidRDefault="00A55E5A" w:rsidP="00554097">
      <w:pPr>
        <w:numPr>
          <w:ilvl w:val="0"/>
          <w:numId w:val="91"/>
        </w:numPr>
        <w:spacing w:before="100" w:beforeAutospacing="1" w:after="100" w:afterAutospacing="1" w:line="240" w:lineRule="auto"/>
        <w:rPr>
          <w:rFonts w:ascii="Arial" w:eastAsia="Times New Roman" w:hAnsi="Arial" w:cs="Arial"/>
        </w:rPr>
      </w:pPr>
      <w:r w:rsidRPr="00A55E5A">
        <w:rPr>
          <w:rFonts w:ascii="Arial" w:eastAsia="Times New Roman" w:hAnsi="Arial" w:cs="Arial"/>
        </w:rPr>
        <w:lastRenderedPageBreak/>
        <w:t>Jul 2010</w:t>
      </w:r>
      <w:r w:rsidR="00B67C12">
        <w:rPr>
          <w:rFonts w:ascii="Arial" w:eastAsia="Times New Roman" w:hAnsi="Arial" w:cs="Arial"/>
        </w:rPr>
        <w:t xml:space="preserve"> -</w:t>
      </w:r>
      <w:r w:rsidRPr="00A55E5A">
        <w:rPr>
          <w:rFonts w:ascii="Arial" w:eastAsia="Times New Roman" w:hAnsi="Arial" w:cs="Arial"/>
        </w:rPr>
        <w:t xml:space="preserve"> </w:t>
      </w:r>
      <w:r w:rsidRPr="00A55E5A">
        <w:rPr>
          <w:rFonts w:ascii="Arial" w:eastAsia="Times New Roman" w:hAnsi="Arial" w:cs="Arial"/>
          <w:u w:val="single"/>
        </w:rPr>
        <w:t>J LEARN DISABIL-US</w:t>
      </w:r>
    </w:p>
    <w:p w:rsidR="00A55E5A" w:rsidRPr="004F4B2C" w:rsidRDefault="00A55E5A" w:rsidP="004F4B2C">
      <w:pPr>
        <w:numPr>
          <w:ilvl w:val="0"/>
          <w:numId w:val="92"/>
        </w:numPr>
        <w:spacing w:before="100" w:beforeAutospacing="1" w:after="100" w:afterAutospacing="1" w:line="240" w:lineRule="auto"/>
        <w:rPr>
          <w:rFonts w:ascii="Arial" w:eastAsia="Times New Roman" w:hAnsi="Arial" w:cs="Arial"/>
        </w:rPr>
      </w:pPr>
      <w:r w:rsidRPr="00A55E5A">
        <w:rPr>
          <w:rFonts w:ascii="Arial" w:eastAsia="Times New Roman" w:hAnsi="Arial" w:cs="Arial"/>
        </w:rPr>
        <w:t xml:space="preserve">Heather K J van </w:t>
      </w:r>
      <w:proofErr w:type="spellStart"/>
      <w:r w:rsidRPr="00A55E5A">
        <w:rPr>
          <w:rFonts w:ascii="Arial" w:eastAsia="Times New Roman" w:hAnsi="Arial" w:cs="Arial"/>
        </w:rPr>
        <w:t>der</w:t>
      </w:r>
      <w:proofErr w:type="spellEnd"/>
      <w:r w:rsidRPr="00A55E5A">
        <w:rPr>
          <w:rFonts w:ascii="Arial" w:eastAsia="Times New Roman" w:hAnsi="Arial" w:cs="Arial"/>
        </w:rPr>
        <w:t xml:space="preserve"> Lely</w:t>
      </w:r>
      <w:r w:rsidR="004F4B2C">
        <w:rPr>
          <w:rFonts w:ascii="Arial" w:eastAsia="Times New Roman" w:hAnsi="Arial" w:cs="Arial"/>
        </w:rPr>
        <w:t xml:space="preserve">  &amp; </w:t>
      </w:r>
      <w:proofErr w:type="spellStart"/>
      <w:r w:rsidRPr="004F4B2C">
        <w:rPr>
          <w:rFonts w:ascii="Arial" w:eastAsia="Times New Roman" w:hAnsi="Arial" w:cs="Arial"/>
        </w:rPr>
        <w:t>Chloë</w:t>
      </w:r>
      <w:proofErr w:type="spellEnd"/>
      <w:r w:rsidRPr="004F4B2C">
        <w:rPr>
          <w:rFonts w:ascii="Arial" w:eastAsia="Times New Roman" w:hAnsi="Arial" w:cs="Arial"/>
        </w:rPr>
        <w:t xml:space="preserve"> R Marshall</w:t>
      </w:r>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Sentence Repetition Test for Measurement of Grammatical Development in Farsi Speaking Children</w:t>
      </w:r>
    </w:p>
    <w:p w:rsidR="004F4B2C" w:rsidRDefault="004F4B2C" w:rsidP="004F4B2C">
      <w:pPr>
        <w:rPr>
          <w:rFonts w:ascii="Arial" w:hAnsi="Arial" w:cs="Arial"/>
        </w:rPr>
      </w:pPr>
      <w:proofErr w:type="gramStart"/>
      <w:r>
        <w:rPr>
          <w:rFonts w:ascii="Arial" w:hAnsi="Arial" w:cs="Arial"/>
        </w:rPr>
        <w:t xml:space="preserve">Article  </w:t>
      </w:r>
      <w:r w:rsidR="00A55E5A" w:rsidRPr="00A55E5A">
        <w:rPr>
          <w:rFonts w:ascii="Arial" w:eastAsia="Times New Roman" w:hAnsi="Arial" w:cs="Arial"/>
        </w:rPr>
        <w:t>Jun</w:t>
      </w:r>
      <w:proofErr w:type="gramEnd"/>
      <w:r w:rsidR="00A55E5A" w:rsidRPr="00A55E5A">
        <w:rPr>
          <w:rFonts w:ascii="Arial" w:eastAsia="Times New Roman" w:hAnsi="Arial" w:cs="Arial"/>
        </w:rPr>
        <w:t xml:space="preserve"> 2011</w:t>
      </w:r>
      <w:r>
        <w:rPr>
          <w:rFonts w:ascii="Arial" w:hAnsi="Arial" w:cs="Arial"/>
        </w:rPr>
        <w:t xml:space="preserve">   </w:t>
      </w:r>
    </w:p>
    <w:p w:rsidR="00A55E5A" w:rsidRPr="004F4B2C" w:rsidRDefault="00A55E5A" w:rsidP="004F4B2C">
      <w:pPr>
        <w:rPr>
          <w:rFonts w:ascii="Arial" w:hAnsi="Arial" w:cs="Arial"/>
        </w:rPr>
      </w:pPr>
      <w:proofErr w:type="spellStart"/>
      <w:r w:rsidRPr="004F4B2C">
        <w:rPr>
          <w:rFonts w:ascii="Arial" w:eastAsia="Times New Roman" w:hAnsi="Arial" w:cs="Arial"/>
        </w:rPr>
        <w:t>Fatemeh</w:t>
      </w:r>
      <w:proofErr w:type="spellEnd"/>
      <w:r w:rsidRPr="004F4B2C">
        <w:rPr>
          <w:rFonts w:ascii="Arial" w:eastAsia="Times New Roman" w:hAnsi="Arial" w:cs="Arial"/>
        </w:rPr>
        <w:t xml:space="preserve"> </w:t>
      </w:r>
      <w:proofErr w:type="spellStart"/>
      <w:proofErr w:type="gramStart"/>
      <w:r w:rsidRPr="004F4B2C">
        <w:rPr>
          <w:rFonts w:ascii="Arial" w:eastAsia="Times New Roman" w:hAnsi="Arial" w:cs="Arial"/>
        </w:rPr>
        <w:t>Hasanati</w:t>
      </w:r>
      <w:proofErr w:type="spellEnd"/>
      <w:r w:rsidR="004F4B2C">
        <w:rPr>
          <w:rFonts w:ascii="Arial" w:hAnsi="Arial" w:cs="Arial"/>
        </w:rPr>
        <w:t xml:space="preserve">  </w:t>
      </w:r>
      <w:r w:rsidRPr="00A55E5A">
        <w:rPr>
          <w:rFonts w:ascii="Arial" w:eastAsia="Times New Roman" w:hAnsi="Arial" w:cs="Arial"/>
        </w:rPr>
        <w:t>Zahra</w:t>
      </w:r>
      <w:proofErr w:type="gramEnd"/>
      <w:r w:rsidRPr="00A55E5A">
        <w:rPr>
          <w:rFonts w:ascii="Arial" w:eastAsia="Times New Roman" w:hAnsi="Arial" w:cs="Arial"/>
        </w:rPr>
        <w:t xml:space="preserve"> </w:t>
      </w:r>
      <w:proofErr w:type="spellStart"/>
      <w:r w:rsidRPr="00A55E5A">
        <w:rPr>
          <w:rFonts w:ascii="Arial" w:eastAsia="Times New Roman" w:hAnsi="Arial" w:cs="Arial"/>
        </w:rPr>
        <w:t>Agharasouli</w:t>
      </w:r>
      <w:proofErr w:type="spellEnd"/>
      <w:r w:rsidRPr="00A55E5A">
        <w:rPr>
          <w:rFonts w:ascii="Arial" w:eastAsia="Times New Roman" w:hAnsi="Arial" w:cs="Arial"/>
        </w:rPr>
        <w:t xml:space="preserve"> </w:t>
      </w:r>
      <w:proofErr w:type="spellStart"/>
      <w:r w:rsidRPr="00A55E5A">
        <w:rPr>
          <w:rFonts w:ascii="Arial" w:eastAsia="Times New Roman" w:hAnsi="Arial" w:cs="Arial"/>
        </w:rPr>
        <w:t>Behrouz</w:t>
      </w:r>
      <w:proofErr w:type="spellEnd"/>
      <w:r w:rsidRPr="00A55E5A">
        <w:rPr>
          <w:rFonts w:ascii="Arial" w:eastAsia="Times New Roman" w:hAnsi="Arial" w:cs="Arial"/>
        </w:rPr>
        <w:t xml:space="preserve"> </w:t>
      </w:r>
      <w:r w:rsidR="004F4B2C">
        <w:rPr>
          <w:rFonts w:ascii="Arial" w:hAnsi="Arial" w:cs="Arial"/>
        </w:rPr>
        <w:t xml:space="preserve">  </w:t>
      </w:r>
      <w:proofErr w:type="spellStart"/>
      <w:r w:rsidRPr="00A55E5A">
        <w:rPr>
          <w:rFonts w:ascii="Arial" w:eastAsia="Times New Roman" w:hAnsi="Arial" w:cs="Arial"/>
        </w:rPr>
        <w:t>Mahmoudi</w:t>
      </w:r>
      <w:proofErr w:type="spellEnd"/>
      <w:r w:rsidRPr="00A55E5A">
        <w:rPr>
          <w:rFonts w:ascii="Arial" w:eastAsia="Times New Roman" w:hAnsi="Arial" w:cs="Arial"/>
        </w:rPr>
        <w:t xml:space="preserve"> </w:t>
      </w:r>
      <w:proofErr w:type="spellStart"/>
      <w:r w:rsidRPr="00A55E5A">
        <w:rPr>
          <w:rFonts w:ascii="Arial" w:eastAsia="Times New Roman" w:hAnsi="Arial" w:cs="Arial"/>
        </w:rPr>
        <w:t>Bakhtiyari</w:t>
      </w:r>
      <w:proofErr w:type="spellEnd"/>
      <w:r w:rsidR="004F4B2C">
        <w:rPr>
          <w:rFonts w:ascii="Arial" w:hAnsi="Arial" w:cs="Arial"/>
        </w:rPr>
        <w:t xml:space="preserve">   </w:t>
      </w:r>
      <w:r w:rsidRPr="00A55E5A">
        <w:rPr>
          <w:rFonts w:ascii="Arial" w:eastAsia="Times New Roman" w:hAnsi="Arial" w:cs="Arial"/>
        </w:rPr>
        <w:t xml:space="preserve">Mohammad </w:t>
      </w:r>
      <w:proofErr w:type="spellStart"/>
      <w:r w:rsidRPr="00A55E5A">
        <w:rPr>
          <w:rFonts w:ascii="Arial" w:eastAsia="Times New Roman" w:hAnsi="Arial" w:cs="Arial"/>
        </w:rPr>
        <w:t>Kamali</w:t>
      </w:r>
      <w:proofErr w:type="spellEnd"/>
    </w:p>
    <w:p w:rsidR="00A55E5A" w:rsidRPr="00A55E5A" w:rsidRDefault="004F4B2C" w:rsidP="00A55E5A">
      <w:pPr>
        <w:rPr>
          <w:rFonts w:ascii="Arial" w:eastAsiaTheme="minorEastAsia" w:hAnsi="Arial" w:cs="Arial"/>
        </w:rPr>
      </w:pPr>
      <w:r>
        <w:rPr>
          <w:rFonts w:ascii="Arial" w:hAnsi="Arial" w:cs="Arial"/>
          <w:color w:val="111111"/>
          <w:sz w:val="21"/>
          <w:szCs w:val="21"/>
          <w:shd w:val="clear" w:color="auto" w:fill="FFFFFF"/>
        </w:rPr>
        <w:t>Background and Aim: valid identification, prevention, and treatment of language disorders are a high priority for the speech and language professionals. One method for studying language development is sentence repetition that is faster to implement and analysis than other procedures. The aim of this project was constructing sentence repetition test as a quick measure of grammatical potency in 2.5 to 4 year old children. Methods: Sentences appropriate for 2.5 to 4 year old children were selected during several stages by speech and language pathologist and linguists. The validity of sentences was assessed by professional masters in this theme. Subsequently, 41 sentences including those with 80% high validity were selected as the test sentences. Appropriate pictures were also provided with sentences. The test was administrated to 72 children in 3 groups (2.5-3, 3-3.5, and 3.5-4 year olds, gender matched). The reliability was administered with a test-retest design across a 2 weeks interval. Results: Content validity Index for this test was 80%. "Test-retest reliability" was used for reliability of this test. The Interclass correlation coefficient for this test was 0.95 and standard error measurement was 7.45. The average of scores for sentence repetition, between groups was significant (p&lt;0.001, p&lt;0.001, p= 0.014). Conclusion: This sentence repetition test has the appropriate validity and reliability as well as the capability of proper and quick assessment (screening) of grammatical development in 2.5 to 4 year old Persian speaking children.</w:t>
      </w:r>
    </w:p>
    <w:p w:rsidR="00554097" w:rsidRDefault="00554097" w:rsidP="00A55E5A">
      <w:pPr>
        <w:rPr>
          <w:rFonts w:ascii="Arial" w:hAnsi="Arial" w:cs="Arial"/>
          <w:b/>
          <w:bCs/>
        </w:rPr>
      </w:pPr>
    </w:p>
    <w:p w:rsidR="00A55E5A" w:rsidRPr="00A55E5A" w:rsidRDefault="00A55E5A" w:rsidP="00A55E5A">
      <w:pPr>
        <w:rPr>
          <w:rFonts w:ascii="Arial" w:hAnsi="Arial" w:cs="Arial"/>
        </w:rPr>
      </w:pPr>
      <w:r w:rsidRPr="00A55E5A">
        <w:rPr>
          <w:rFonts w:ascii="Arial" w:hAnsi="Arial" w:cs="Arial"/>
          <w:b/>
          <w:bCs/>
        </w:rPr>
        <w:t xml:space="preserve">Providing </w:t>
      </w:r>
      <w:r w:rsidR="00554097">
        <w:rPr>
          <w:rFonts w:ascii="Arial" w:hAnsi="Arial" w:cs="Arial"/>
          <w:b/>
          <w:bCs/>
        </w:rPr>
        <w:t>the</w:t>
      </w:r>
      <w:r w:rsidRPr="00A55E5A">
        <w:rPr>
          <w:rFonts w:ascii="Arial" w:hAnsi="Arial" w:cs="Arial"/>
          <w:b/>
          <w:bCs/>
        </w:rPr>
        <w:t xml:space="preserve"> Non</w:t>
      </w:r>
      <w:r w:rsidR="00554097">
        <w:rPr>
          <w:rFonts w:ascii="Arial" w:hAnsi="Arial" w:cs="Arial"/>
          <w:b/>
          <w:bCs/>
        </w:rPr>
        <w:t>-</w:t>
      </w:r>
      <w:r w:rsidRPr="00A55E5A">
        <w:rPr>
          <w:rFonts w:ascii="Arial" w:hAnsi="Arial" w:cs="Arial"/>
          <w:b/>
          <w:bCs/>
        </w:rPr>
        <w:t>Word Repetition Test in 4-Year-Old Persian Children and Determining its Validity and Reliability</w:t>
      </w:r>
    </w:p>
    <w:p w:rsidR="00A55E5A" w:rsidRPr="004F4B2C" w:rsidRDefault="00A55E5A" w:rsidP="004F4B2C">
      <w:pPr>
        <w:rPr>
          <w:rFonts w:ascii="Arial" w:hAnsi="Arial" w:cs="Arial"/>
        </w:rPr>
      </w:pPr>
      <w:proofErr w:type="gramStart"/>
      <w:r w:rsidRPr="00A55E5A">
        <w:rPr>
          <w:rFonts w:ascii="Arial" w:hAnsi="Arial" w:cs="Arial"/>
        </w:rPr>
        <w:t>Article</w:t>
      </w:r>
      <w:r w:rsidR="004F4B2C">
        <w:rPr>
          <w:rFonts w:ascii="Arial" w:hAnsi="Arial" w:cs="Arial"/>
        </w:rPr>
        <w:t xml:space="preserve">  </w:t>
      </w:r>
      <w:r w:rsidRPr="00A55E5A">
        <w:rPr>
          <w:rFonts w:ascii="Arial" w:eastAsia="Times New Roman" w:hAnsi="Arial" w:cs="Arial"/>
        </w:rPr>
        <w:t>Jun</w:t>
      </w:r>
      <w:proofErr w:type="gramEnd"/>
      <w:r w:rsidRPr="00A55E5A">
        <w:rPr>
          <w:rFonts w:ascii="Arial" w:eastAsia="Times New Roman" w:hAnsi="Arial" w:cs="Arial"/>
        </w:rPr>
        <w:t xml:space="preserve"> 2011</w:t>
      </w:r>
    </w:p>
    <w:p w:rsidR="00A55E5A" w:rsidRPr="004F4B2C" w:rsidRDefault="00A55E5A" w:rsidP="004F4B2C">
      <w:pPr>
        <w:numPr>
          <w:ilvl w:val="0"/>
          <w:numId w:val="98"/>
        </w:numPr>
        <w:spacing w:before="100" w:beforeAutospacing="1" w:after="100" w:afterAutospacing="1" w:line="240" w:lineRule="auto"/>
        <w:rPr>
          <w:rFonts w:ascii="Arial" w:eastAsia="Times New Roman" w:hAnsi="Arial" w:cs="Arial"/>
        </w:rPr>
      </w:pPr>
      <w:proofErr w:type="spellStart"/>
      <w:r w:rsidRPr="00A55E5A">
        <w:rPr>
          <w:rFonts w:ascii="Arial" w:eastAsia="Times New Roman" w:hAnsi="Arial" w:cs="Arial"/>
        </w:rPr>
        <w:t>Fateme</w:t>
      </w:r>
      <w:proofErr w:type="spellEnd"/>
      <w:r w:rsidRPr="00A55E5A">
        <w:rPr>
          <w:rFonts w:ascii="Arial" w:eastAsia="Times New Roman" w:hAnsi="Arial" w:cs="Arial"/>
        </w:rPr>
        <w:t xml:space="preserve"> </w:t>
      </w:r>
      <w:proofErr w:type="spellStart"/>
      <w:r w:rsidRPr="00A55E5A">
        <w:rPr>
          <w:rFonts w:ascii="Arial" w:eastAsia="Times New Roman" w:hAnsi="Arial" w:cs="Arial"/>
        </w:rPr>
        <w:t>Sayyahi</w:t>
      </w:r>
      <w:proofErr w:type="spellEnd"/>
      <w:r w:rsidR="004F4B2C">
        <w:rPr>
          <w:rFonts w:ascii="Arial" w:eastAsia="Times New Roman" w:hAnsi="Arial" w:cs="Arial"/>
        </w:rPr>
        <w:t xml:space="preserve">  </w:t>
      </w:r>
      <w:r w:rsidRPr="004F4B2C">
        <w:rPr>
          <w:rFonts w:ascii="Arial" w:eastAsia="Times New Roman" w:hAnsi="Arial" w:cs="Arial"/>
        </w:rPr>
        <w:t xml:space="preserve">Zahra </w:t>
      </w:r>
      <w:proofErr w:type="spellStart"/>
      <w:r w:rsidRPr="004F4B2C">
        <w:rPr>
          <w:rFonts w:ascii="Arial" w:eastAsia="Times New Roman" w:hAnsi="Arial" w:cs="Arial"/>
        </w:rPr>
        <w:t>Soleymani</w:t>
      </w:r>
      <w:proofErr w:type="spellEnd"/>
      <w:r w:rsidR="00554097" w:rsidRPr="004F4B2C">
        <w:rPr>
          <w:rFonts w:ascii="Arial" w:eastAsia="Times New Roman" w:hAnsi="Arial" w:cs="Arial"/>
        </w:rPr>
        <w:t xml:space="preserve"> </w:t>
      </w:r>
      <w:proofErr w:type="spellStart"/>
      <w:r w:rsidRPr="004F4B2C">
        <w:rPr>
          <w:rFonts w:ascii="Arial" w:eastAsia="Times New Roman" w:hAnsi="Arial" w:cs="Arial"/>
        </w:rPr>
        <w:t>Behrouz</w:t>
      </w:r>
      <w:proofErr w:type="spellEnd"/>
      <w:r w:rsidRPr="004F4B2C">
        <w:rPr>
          <w:rFonts w:ascii="Arial" w:eastAsia="Times New Roman" w:hAnsi="Arial" w:cs="Arial"/>
        </w:rPr>
        <w:t xml:space="preserve"> </w:t>
      </w:r>
      <w:proofErr w:type="spellStart"/>
      <w:r w:rsidRPr="004F4B2C">
        <w:rPr>
          <w:rFonts w:ascii="Arial" w:eastAsia="Times New Roman" w:hAnsi="Arial" w:cs="Arial"/>
        </w:rPr>
        <w:t>Mahmoudi</w:t>
      </w:r>
      <w:proofErr w:type="spellEnd"/>
      <w:r w:rsidRPr="004F4B2C">
        <w:rPr>
          <w:rFonts w:ascii="Arial" w:eastAsia="Times New Roman" w:hAnsi="Arial" w:cs="Arial"/>
        </w:rPr>
        <w:t xml:space="preserve"> </w:t>
      </w:r>
      <w:proofErr w:type="spellStart"/>
      <w:r w:rsidRPr="004F4B2C">
        <w:rPr>
          <w:rFonts w:ascii="Arial" w:eastAsia="Times New Roman" w:hAnsi="Arial" w:cs="Arial"/>
        </w:rPr>
        <w:t>Bakhtiyari</w:t>
      </w:r>
      <w:proofErr w:type="spellEnd"/>
      <w:r w:rsidR="004F4B2C">
        <w:rPr>
          <w:rFonts w:ascii="Arial" w:eastAsia="Times New Roman" w:hAnsi="Arial" w:cs="Arial"/>
        </w:rPr>
        <w:t xml:space="preserve">  </w:t>
      </w:r>
      <w:proofErr w:type="spellStart"/>
      <w:r w:rsidRPr="004F4B2C">
        <w:rPr>
          <w:rFonts w:ascii="Arial" w:eastAsia="Times New Roman" w:hAnsi="Arial" w:cs="Arial"/>
        </w:rPr>
        <w:t>Shohreh</w:t>
      </w:r>
      <w:proofErr w:type="spellEnd"/>
      <w:r w:rsidRPr="004F4B2C">
        <w:rPr>
          <w:rFonts w:ascii="Arial" w:eastAsia="Times New Roman" w:hAnsi="Arial" w:cs="Arial"/>
        </w:rPr>
        <w:t xml:space="preserve"> </w:t>
      </w:r>
      <w:proofErr w:type="spellStart"/>
      <w:r w:rsidRPr="004F4B2C">
        <w:rPr>
          <w:rFonts w:ascii="Arial" w:eastAsia="Times New Roman" w:hAnsi="Arial" w:cs="Arial"/>
        </w:rPr>
        <w:t>Jalaie</w:t>
      </w:r>
      <w:proofErr w:type="spellEnd"/>
    </w:p>
    <w:p w:rsidR="00A55E5A" w:rsidRDefault="004F4B2C" w:rsidP="00A55E5A">
      <w:hyperlink r:id="rId14" w:history="1">
        <w:r>
          <w:rPr>
            <w:rStyle w:val="Hyperlink"/>
          </w:rPr>
          <w:t>http://aud.tums.ac.ir/files/site1/user_files_b0104b/tums-A-10-25-65-f79c6a0.pdf</w:t>
        </w:r>
      </w:hyperlink>
      <w:r>
        <w:t xml:space="preserve"> </w:t>
      </w:r>
    </w:p>
    <w:p w:rsidR="004F4B2C" w:rsidRDefault="004F4B2C" w:rsidP="00A55E5A">
      <w:r>
        <w:t xml:space="preserve">Background and Aim: Phonological working memory is an important factor in speech and language development and the treatment of related disorders. Assessment of this kind of memory is based on non word repetition. The aim of this study was providing a non word repetition test to examine the capacity of phonological working memory and determining its validity and reliability. Methods: This is a cross-sectional study. Initially 60 words were selected based on common Persian syllable structures. Then non words were created by changing one or two phonemes in each of the words. Words and non words were assessed by experts for the content validity and 25 non words were selected. 16 boys and 14 girls aged 4 years to 4 years and eleven months were selected by </w:t>
      </w:r>
      <w:proofErr w:type="spellStart"/>
      <w:r>
        <w:t>nonprobability</w:t>
      </w:r>
      <w:proofErr w:type="spellEnd"/>
      <w:r>
        <w:t xml:space="preserve"> sampling from the childcares </w:t>
      </w:r>
      <w:proofErr w:type="spellStart"/>
      <w:r>
        <w:t>centers</w:t>
      </w:r>
      <w:proofErr w:type="spellEnd"/>
      <w:r>
        <w:t xml:space="preserve"> in regions 2 and 6 of Tehran. The test was performed twice by a single examiner to evaluate the reliability of test. Children non word repetition scores were determined and correlation analysis was conducted using the Pearson's correlation </w:t>
      </w:r>
      <w:r>
        <w:lastRenderedPageBreak/>
        <w:t xml:space="preserve">coefficient. Results: Our results show that a high coefficient correlation between different performances 0.76 </w:t>
      </w:r>
    </w:p>
    <w:p w:rsidR="004F4B2C" w:rsidRPr="00A55E5A" w:rsidRDefault="004F4B2C"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Evaluating the GAPS test as a screener for language impairment in young children</w:t>
      </w:r>
    </w:p>
    <w:p w:rsidR="00A55E5A" w:rsidRPr="00534954" w:rsidRDefault="00A55E5A" w:rsidP="00534954">
      <w:pPr>
        <w:rPr>
          <w:rFonts w:ascii="Arial" w:hAnsi="Arial" w:cs="Arial"/>
        </w:rPr>
      </w:pPr>
      <w:r w:rsidRPr="00A55E5A">
        <w:rPr>
          <w:rFonts w:ascii="Arial" w:hAnsi="Arial" w:cs="Arial"/>
        </w:rPr>
        <w:t>Article</w:t>
      </w:r>
      <w:r w:rsidR="00534954">
        <w:rPr>
          <w:rFonts w:ascii="Arial" w:hAnsi="Arial" w:cs="Arial"/>
        </w:rPr>
        <w:t xml:space="preserve">   </w:t>
      </w:r>
      <w:r w:rsidRPr="00A55E5A">
        <w:rPr>
          <w:rFonts w:ascii="Arial" w:eastAsia="Times New Roman" w:hAnsi="Arial" w:cs="Arial"/>
        </w:rPr>
        <w:t>Nov 2011</w:t>
      </w:r>
      <w:r w:rsidR="00B67C12">
        <w:rPr>
          <w:rFonts w:ascii="Arial" w:eastAsia="Times New Roman" w:hAnsi="Arial" w:cs="Arial"/>
        </w:rPr>
        <w:t xml:space="preserve"> -</w:t>
      </w:r>
      <w:r w:rsidRPr="00A55E5A">
        <w:rPr>
          <w:rFonts w:ascii="Arial" w:eastAsia="Times New Roman" w:hAnsi="Arial" w:cs="Arial"/>
        </w:rPr>
        <w:t xml:space="preserve"> </w:t>
      </w:r>
      <w:proofErr w:type="spellStart"/>
      <w:r w:rsidRPr="00A55E5A">
        <w:rPr>
          <w:rFonts w:ascii="Arial" w:eastAsia="Times New Roman" w:hAnsi="Arial" w:cs="Arial"/>
          <w:u w:val="single"/>
        </w:rPr>
        <w:t>Int</w:t>
      </w:r>
      <w:proofErr w:type="spellEnd"/>
      <w:r w:rsidRPr="00A55E5A">
        <w:rPr>
          <w:rFonts w:ascii="Arial" w:eastAsia="Times New Roman" w:hAnsi="Arial" w:cs="Arial"/>
          <w:u w:val="single"/>
        </w:rPr>
        <w:t xml:space="preserve"> J Lang </w:t>
      </w:r>
      <w:proofErr w:type="spellStart"/>
      <w:r w:rsidRPr="00A55E5A">
        <w:rPr>
          <w:rFonts w:ascii="Arial" w:eastAsia="Times New Roman" w:hAnsi="Arial" w:cs="Arial"/>
          <w:u w:val="single"/>
        </w:rPr>
        <w:t>Comm</w:t>
      </w:r>
      <w:proofErr w:type="spellEnd"/>
      <w:r w:rsidRPr="00A55E5A">
        <w:rPr>
          <w:rFonts w:ascii="Arial" w:eastAsia="Times New Roman" w:hAnsi="Arial" w:cs="Arial"/>
          <w:u w:val="single"/>
        </w:rPr>
        <w:t xml:space="preserve"> </w:t>
      </w:r>
      <w:proofErr w:type="spellStart"/>
      <w:r w:rsidRPr="00A55E5A">
        <w:rPr>
          <w:rFonts w:ascii="Arial" w:eastAsia="Times New Roman" w:hAnsi="Arial" w:cs="Arial"/>
          <w:u w:val="single"/>
        </w:rPr>
        <w:t>Disord</w:t>
      </w:r>
      <w:proofErr w:type="spellEnd"/>
    </w:p>
    <w:p w:rsidR="00A55E5A" w:rsidRDefault="00A55E5A" w:rsidP="00534954">
      <w:pPr>
        <w:numPr>
          <w:ilvl w:val="0"/>
          <w:numId w:val="102"/>
        </w:numPr>
        <w:spacing w:before="100" w:beforeAutospacing="1" w:after="100" w:afterAutospacing="1" w:line="240" w:lineRule="auto"/>
        <w:rPr>
          <w:rFonts w:ascii="Arial" w:eastAsia="Times New Roman" w:hAnsi="Arial" w:cs="Arial"/>
        </w:rPr>
      </w:pPr>
      <w:r w:rsidRPr="00A55E5A">
        <w:rPr>
          <w:rFonts w:ascii="Arial" w:eastAsia="Times New Roman" w:hAnsi="Arial" w:cs="Arial"/>
        </w:rPr>
        <w:t>Hannah Nash</w:t>
      </w:r>
      <w:r w:rsidR="00534954">
        <w:rPr>
          <w:rFonts w:ascii="Arial" w:eastAsia="Times New Roman" w:hAnsi="Arial" w:cs="Arial"/>
        </w:rPr>
        <w:t xml:space="preserve">  </w:t>
      </w:r>
      <w:r w:rsidRPr="00534954">
        <w:rPr>
          <w:rFonts w:ascii="Arial" w:eastAsia="Times New Roman" w:hAnsi="Arial" w:cs="Arial"/>
        </w:rPr>
        <w:t xml:space="preserve">Ruth </w:t>
      </w:r>
      <w:proofErr w:type="spellStart"/>
      <w:r w:rsidRPr="00534954">
        <w:rPr>
          <w:rFonts w:ascii="Arial" w:eastAsia="Times New Roman" w:hAnsi="Arial" w:cs="Arial"/>
        </w:rPr>
        <w:t>Leavett</w:t>
      </w:r>
      <w:proofErr w:type="spellEnd"/>
      <w:r w:rsidR="00534954">
        <w:rPr>
          <w:rFonts w:ascii="Arial" w:eastAsia="Times New Roman" w:hAnsi="Arial" w:cs="Arial"/>
        </w:rPr>
        <w:t xml:space="preserve">   </w:t>
      </w:r>
      <w:r w:rsidRPr="00534954">
        <w:rPr>
          <w:rFonts w:ascii="Arial" w:eastAsia="Times New Roman" w:hAnsi="Arial" w:cs="Arial"/>
        </w:rPr>
        <w:t>Helen Childs</w:t>
      </w:r>
    </w:p>
    <w:p w:rsidR="004F4B2C" w:rsidRPr="00534954" w:rsidRDefault="004F4B2C" w:rsidP="004F4B2C">
      <w:pPr>
        <w:spacing w:before="100" w:beforeAutospacing="1" w:after="100" w:afterAutospacing="1" w:line="240" w:lineRule="auto"/>
        <w:ind w:left="720"/>
        <w:rPr>
          <w:rFonts w:ascii="Arial" w:eastAsia="Times New Roman" w:hAnsi="Arial" w:cs="Arial"/>
        </w:rPr>
      </w:pPr>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Direct object relative clauses. The acquisition of a variable construction</w:t>
      </w:r>
    </w:p>
    <w:p w:rsidR="00A55E5A" w:rsidRPr="00A55E5A" w:rsidRDefault="00A55E5A" w:rsidP="00534954">
      <w:pPr>
        <w:rPr>
          <w:rFonts w:ascii="Arial" w:eastAsia="Times New Roman" w:hAnsi="Arial" w:cs="Arial"/>
        </w:rPr>
      </w:pPr>
      <w:r w:rsidRPr="00A55E5A">
        <w:rPr>
          <w:rFonts w:ascii="Arial" w:hAnsi="Arial" w:cs="Arial"/>
        </w:rPr>
        <w:t>Chapter</w:t>
      </w:r>
      <w:r w:rsidR="00534954">
        <w:rPr>
          <w:rFonts w:ascii="Arial" w:hAnsi="Arial" w:cs="Arial"/>
        </w:rPr>
        <w:t xml:space="preserve"> </w:t>
      </w:r>
      <w:r w:rsidRPr="00A55E5A">
        <w:rPr>
          <w:rFonts w:ascii="Arial" w:eastAsia="Times New Roman" w:hAnsi="Arial" w:cs="Arial"/>
        </w:rPr>
        <w:t>Jan 2012</w:t>
      </w:r>
      <w:r w:rsidR="00534954">
        <w:rPr>
          <w:rFonts w:ascii="Arial" w:eastAsia="Times New Roman" w:hAnsi="Arial" w:cs="Arial"/>
        </w:rPr>
        <w:t xml:space="preserve">   </w:t>
      </w:r>
      <w:proofErr w:type="spellStart"/>
      <w:proofErr w:type="gramStart"/>
      <w:r w:rsidRPr="00B451CE">
        <w:rPr>
          <w:rFonts w:ascii="Arial" w:eastAsia="Times New Roman" w:hAnsi="Arial" w:cs="Arial"/>
        </w:rPr>
        <w:t>Sevcenco</w:t>
      </w:r>
      <w:proofErr w:type="spellEnd"/>
      <w:r w:rsidR="00534954">
        <w:rPr>
          <w:rFonts w:ascii="Arial" w:eastAsia="Times New Roman" w:hAnsi="Arial" w:cs="Arial"/>
        </w:rPr>
        <w:t xml:space="preserve">  </w:t>
      </w:r>
      <w:r w:rsidRPr="00A55E5A">
        <w:rPr>
          <w:rFonts w:ascii="Arial" w:eastAsia="Times New Roman" w:hAnsi="Arial" w:cs="Arial"/>
        </w:rPr>
        <w:t>L</w:t>
      </w:r>
      <w:proofErr w:type="gramEnd"/>
      <w:r w:rsidRPr="00A55E5A">
        <w:rPr>
          <w:rFonts w:ascii="Arial" w:eastAsia="Times New Roman" w:hAnsi="Arial" w:cs="Arial"/>
        </w:rPr>
        <w:t xml:space="preserve">. </w:t>
      </w:r>
      <w:proofErr w:type="spellStart"/>
      <w:r w:rsidRPr="00A55E5A">
        <w:rPr>
          <w:rFonts w:ascii="Arial" w:eastAsia="Times New Roman" w:hAnsi="Arial" w:cs="Arial"/>
        </w:rPr>
        <w:t>Avram</w:t>
      </w:r>
      <w:proofErr w:type="spellEnd"/>
      <w:r w:rsidR="00534954">
        <w:rPr>
          <w:rFonts w:ascii="Arial" w:eastAsia="Times New Roman" w:hAnsi="Arial" w:cs="Arial"/>
        </w:rPr>
        <w:t xml:space="preserve">  </w:t>
      </w:r>
      <w:r w:rsidRPr="00A55E5A">
        <w:rPr>
          <w:rFonts w:ascii="Arial" w:eastAsia="Times New Roman" w:hAnsi="Arial" w:cs="Arial"/>
        </w:rPr>
        <w:t xml:space="preserve">I. </w:t>
      </w:r>
      <w:proofErr w:type="spellStart"/>
      <w:r w:rsidRPr="00A55E5A">
        <w:rPr>
          <w:rFonts w:ascii="Arial" w:eastAsia="Times New Roman" w:hAnsi="Arial" w:cs="Arial"/>
        </w:rPr>
        <w:t>Stoicescu</w:t>
      </w:r>
      <w:proofErr w:type="spellEnd"/>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Does formal assessment of comprehension by SLT agree with teachers' perceptions of functional comprehension skills in the classroom?</w:t>
      </w:r>
    </w:p>
    <w:p w:rsidR="00A55E5A" w:rsidRPr="00B451CE" w:rsidRDefault="00A55E5A" w:rsidP="00B451CE">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Oct</w:t>
      </w:r>
      <w:proofErr w:type="gramEnd"/>
      <w:r w:rsidRPr="00A55E5A">
        <w:rPr>
          <w:rFonts w:ascii="Arial" w:eastAsia="Times New Roman" w:hAnsi="Arial" w:cs="Arial"/>
        </w:rPr>
        <w:t xml:space="preserve"> 2013</w:t>
      </w:r>
      <w:r w:rsidR="00B67C12">
        <w:rPr>
          <w:rFonts w:ascii="Arial" w:eastAsia="Times New Roman" w:hAnsi="Arial" w:cs="Arial"/>
        </w:rPr>
        <w:t xml:space="preserve"> -</w:t>
      </w:r>
      <w:r w:rsidRPr="00A55E5A">
        <w:rPr>
          <w:rFonts w:ascii="Arial" w:eastAsia="Times New Roman" w:hAnsi="Arial" w:cs="Arial"/>
        </w:rPr>
        <w:t xml:space="preserve"> </w:t>
      </w:r>
      <w:r w:rsidRPr="00A55E5A">
        <w:rPr>
          <w:rFonts w:ascii="Arial" w:eastAsia="Times New Roman" w:hAnsi="Arial" w:cs="Arial"/>
          <w:u w:val="single"/>
        </w:rPr>
        <w:t xml:space="preserve">Child Lang Teach </w:t>
      </w:r>
      <w:proofErr w:type="spellStart"/>
      <w:r w:rsidRPr="00A55E5A">
        <w:rPr>
          <w:rFonts w:ascii="Arial" w:eastAsia="Times New Roman" w:hAnsi="Arial" w:cs="Arial"/>
          <w:u w:val="single"/>
        </w:rPr>
        <w:t>Ther</w:t>
      </w:r>
      <w:proofErr w:type="spellEnd"/>
      <w:r w:rsidR="00B451CE">
        <w:rPr>
          <w:rFonts w:ascii="Arial" w:hAnsi="Arial" w:cs="Arial"/>
        </w:rPr>
        <w:t xml:space="preserve">  </w:t>
      </w:r>
      <w:r w:rsidRPr="00A55E5A">
        <w:rPr>
          <w:rFonts w:ascii="Arial" w:eastAsia="Times New Roman" w:hAnsi="Arial" w:cs="Arial"/>
        </w:rPr>
        <w:t>Katie Purse</w:t>
      </w:r>
      <w:r w:rsidR="00B451CE">
        <w:rPr>
          <w:rFonts w:ascii="Arial" w:hAnsi="Arial" w:cs="Arial"/>
        </w:rPr>
        <w:t xml:space="preserve">  </w:t>
      </w:r>
      <w:r w:rsidRPr="00A55E5A">
        <w:rPr>
          <w:rFonts w:ascii="Arial" w:eastAsia="Times New Roman" w:hAnsi="Arial" w:cs="Arial"/>
        </w:rPr>
        <w:t>Hilary Gardner</w:t>
      </w:r>
    </w:p>
    <w:p w:rsidR="00A55E5A" w:rsidRPr="00A55E5A" w:rsidRDefault="00A55E5A"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Providing the Non-Word Repetition test and determining its validity and reliability and comparing phonological working memory in 4 to 6 Farsi-speaking normal and SSD children in Tehran City</w:t>
      </w:r>
    </w:p>
    <w:p w:rsidR="00A55E5A" w:rsidRPr="004F4B2C" w:rsidRDefault="00A55E5A" w:rsidP="004F4B2C">
      <w:pPr>
        <w:rPr>
          <w:rFonts w:ascii="Arial" w:hAnsi="Arial" w:cs="Arial"/>
        </w:rPr>
      </w:pPr>
      <w:proofErr w:type="gramStart"/>
      <w:r w:rsidRPr="00A55E5A">
        <w:rPr>
          <w:rFonts w:ascii="Arial" w:hAnsi="Arial" w:cs="Arial"/>
        </w:rPr>
        <w:t>Article</w:t>
      </w:r>
      <w:r w:rsidR="00B451CE">
        <w:rPr>
          <w:rFonts w:ascii="Arial" w:hAnsi="Arial" w:cs="Arial"/>
        </w:rPr>
        <w:t xml:space="preserve">  </w:t>
      </w:r>
      <w:r w:rsidRPr="00A55E5A">
        <w:rPr>
          <w:rFonts w:ascii="Arial" w:eastAsia="Times New Roman" w:hAnsi="Arial" w:cs="Arial"/>
        </w:rPr>
        <w:t>Jan</w:t>
      </w:r>
      <w:proofErr w:type="gramEnd"/>
      <w:r w:rsidRPr="00A55E5A">
        <w:rPr>
          <w:rFonts w:ascii="Arial" w:eastAsia="Times New Roman" w:hAnsi="Arial" w:cs="Arial"/>
        </w:rPr>
        <w:t xml:space="preserve"> 2014</w:t>
      </w:r>
      <w:r w:rsidR="004F4B2C">
        <w:rPr>
          <w:rFonts w:ascii="Arial" w:hAnsi="Arial" w:cs="Arial"/>
        </w:rPr>
        <w:t xml:space="preserve">  </w:t>
      </w:r>
      <w:r w:rsidR="00554097" w:rsidRPr="00A55E5A">
        <w:rPr>
          <w:rFonts w:ascii="Arial" w:eastAsia="Times New Roman" w:hAnsi="Arial" w:cs="Arial"/>
        </w:rPr>
        <w:t xml:space="preserve">Mohammad Reza </w:t>
      </w:r>
      <w:r w:rsidR="00B451CE">
        <w:rPr>
          <w:rFonts w:ascii="Arial" w:eastAsia="Times New Roman" w:hAnsi="Arial" w:cs="Arial"/>
        </w:rPr>
        <w:t xml:space="preserve"> </w:t>
      </w:r>
      <w:proofErr w:type="spellStart"/>
      <w:r w:rsidR="00554097" w:rsidRPr="00B451CE">
        <w:rPr>
          <w:rFonts w:ascii="Arial" w:eastAsia="Times New Roman" w:hAnsi="Arial" w:cs="Arial"/>
        </w:rPr>
        <w:t>Afsharali</w:t>
      </w:r>
      <w:proofErr w:type="spellEnd"/>
      <w:r w:rsidR="00554097" w:rsidRPr="00B451CE">
        <w:rPr>
          <w:rFonts w:ascii="Arial" w:eastAsia="Times New Roman" w:hAnsi="Arial" w:cs="Arial"/>
        </w:rPr>
        <w:t xml:space="preserve"> </w:t>
      </w:r>
      <w:proofErr w:type="spellStart"/>
      <w:r w:rsidR="00554097" w:rsidRPr="00B451CE">
        <w:rPr>
          <w:rFonts w:ascii="Arial" w:eastAsia="Times New Roman" w:hAnsi="Arial" w:cs="Arial"/>
        </w:rPr>
        <w:t>Ghorbani</w:t>
      </w:r>
      <w:proofErr w:type="spellEnd"/>
      <w:r w:rsidR="00B451CE">
        <w:rPr>
          <w:rFonts w:ascii="Arial" w:eastAsia="Times New Roman" w:hAnsi="Arial" w:cs="Arial"/>
        </w:rPr>
        <w:t xml:space="preserve"> </w:t>
      </w:r>
      <w:proofErr w:type="spellStart"/>
      <w:r w:rsidR="00554097" w:rsidRPr="00B451CE">
        <w:rPr>
          <w:rFonts w:ascii="Arial" w:eastAsia="Times New Roman" w:hAnsi="Arial" w:cs="Arial"/>
        </w:rPr>
        <w:t>Nahid</w:t>
      </w:r>
      <w:proofErr w:type="spellEnd"/>
      <w:r w:rsidR="00554097" w:rsidRPr="00B451CE">
        <w:rPr>
          <w:rFonts w:ascii="Arial" w:eastAsia="Times New Roman" w:hAnsi="Arial" w:cs="Arial"/>
        </w:rPr>
        <w:t xml:space="preserve"> </w:t>
      </w:r>
      <w:proofErr w:type="spellStart"/>
      <w:r w:rsidR="00554097" w:rsidRPr="00B451CE">
        <w:rPr>
          <w:rFonts w:ascii="Arial" w:eastAsia="Times New Roman" w:hAnsi="Arial" w:cs="Arial"/>
        </w:rPr>
        <w:t>Jalilevand</w:t>
      </w:r>
      <w:proofErr w:type="spellEnd"/>
      <w:r w:rsidR="00B451CE">
        <w:rPr>
          <w:rFonts w:ascii="Arial" w:eastAsia="Times New Roman" w:hAnsi="Arial" w:cs="Arial"/>
        </w:rPr>
        <w:t xml:space="preserve">  </w:t>
      </w:r>
      <w:r w:rsidR="00554097" w:rsidRPr="00B451CE">
        <w:rPr>
          <w:rFonts w:ascii="Arial" w:eastAsia="Times New Roman" w:hAnsi="Arial" w:cs="Arial"/>
        </w:rPr>
        <w:t xml:space="preserve">Mohammad </w:t>
      </w:r>
      <w:proofErr w:type="spellStart"/>
      <w:r w:rsidR="00554097" w:rsidRPr="00B451CE">
        <w:rPr>
          <w:rFonts w:ascii="Arial" w:eastAsia="Times New Roman" w:hAnsi="Arial" w:cs="Arial"/>
        </w:rPr>
        <w:t>Kamali</w:t>
      </w:r>
      <w:proofErr w:type="spellEnd"/>
    </w:p>
    <w:p w:rsidR="00A55E5A" w:rsidRDefault="00B451CE" w:rsidP="00A55E5A">
      <w:pPr>
        <w:rPr>
          <w:rFonts w:ascii="Arial" w:hAnsi="Arial" w:cs="Arial"/>
          <w:color w:val="333333"/>
          <w:sz w:val="21"/>
          <w:szCs w:val="21"/>
          <w:shd w:val="clear" w:color="auto" w:fill="FFFFFF"/>
        </w:rPr>
      </w:pPr>
      <w:r>
        <w:rPr>
          <w:rFonts w:ascii="Arial" w:hAnsi="Arial" w:cs="Arial"/>
          <w:color w:val="333333"/>
          <w:sz w:val="21"/>
          <w:szCs w:val="21"/>
          <w:shd w:val="clear" w:color="auto" w:fill="FFFFFF"/>
        </w:rPr>
        <w:t xml:space="preserve">Introduction: Speech Sound Disorders (SSD) is a common childhood disorder characterized by developmentally inappropriate errors in speech production that can reduce intelligibility. Some data suggests that a deficit in phonological working memory may contribute to the disorder. </w:t>
      </w:r>
      <w:proofErr w:type="gramStart"/>
      <w:r>
        <w:rPr>
          <w:rFonts w:ascii="Arial" w:hAnsi="Arial" w:cs="Arial"/>
          <w:color w:val="333333"/>
          <w:sz w:val="21"/>
          <w:szCs w:val="21"/>
          <w:shd w:val="clear" w:color="auto" w:fill="FFFFFF"/>
        </w:rPr>
        <w:t>Phonological working memory as a part of the working memory system which is responsible for coding and storage of phonological information.</w:t>
      </w:r>
      <w:proofErr w:type="gramEnd"/>
      <w:r>
        <w:rPr>
          <w:rFonts w:ascii="Arial" w:hAnsi="Arial" w:cs="Arial"/>
          <w:color w:val="333333"/>
          <w:sz w:val="21"/>
          <w:szCs w:val="21"/>
          <w:shd w:val="clear" w:color="auto" w:fill="FFFFFF"/>
        </w:rPr>
        <w:t xml:space="preserve"> Many researchers have employed Non-Word Repetition (NWR) to measure phonological working memory. The aim of this study was to providing a Non-Word Repetition test and determining its validity and reliability and explore differences the phonological working memory in 4 to 6 years old Farsi-speaking normal and SSD children. Material and Methods: The participants in this study were 32 SSD children and 32 normal children-matched for age and sex- as a control group. Phonological working memory was examined in both groups with NWR task. For this purpose, NWR task was designed, and after determining its validity and reliability, was employed in both groups. Mann-Whitney U Test was conducted to examine the differences in mean scores in NWR task. Results: 25 non-words in this test, has content validity. Coefficient correlation between consecutive performances was obtained .997 </w:t>
      </w:r>
    </w:p>
    <w:p w:rsidR="00B451CE" w:rsidRPr="00A55E5A" w:rsidRDefault="00B451CE" w:rsidP="00A55E5A">
      <w:pPr>
        <w:rPr>
          <w:rFonts w:ascii="Arial" w:eastAsiaTheme="minorEastAsia" w:hAnsi="Arial" w:cs="Arial"/>
        </w:rPr>
      </w:pPr>
    </w:p>
    <w:p w:rsidR="00A55E5A" w:rsidRPr="00A55E5A" w:rsidRDefault="00A55E5A" w:rsidP="00A55E5A">
      <w:pPr>
        <w:rPr>
          <w:rFonts w:ascii="Arial" w:hAnsi="Arial" w:cs="Arial"/>
        </w:rPr>
      </w:pPr>
      <w:r w:rsidRPr="00A55E5A">
        <w:rPr>
          <w:rFonts w:ascii="Arial" w:hAnsi="Arial" w:cs="Arial"/>
          <w:b/>
          <w:bCs/>
        </w:rPr>
        <w:t>School health screening: History, principles and analysis</w:t>
      </w:r>
    </w:p>
    <w:p w:rsidR="00A55E5A" w:rsidRPr="00B451CE" w:rsidRDefault="00A55E5A" w:rsidP="00B451CE">
      <w:pPr>
        <w:rPr>
          <w:rFonts w:ascii="Arial" w:hAnsi="Arial" w:cs="Arial"/>
          <w:sz w:val="24"/>
          <w:szCs w:val="24"/>
        </w:rPr>
      </w:pPr>
      <w:proofErr w:type="gramStart"/>
      <w:r w:rsidRPr="00A55E5A">
        <w:rPr>
          <w:rFonts w:ascii="Arial" w:hAnsi="Arial" w:cs="Arial"/>
        </w:rPr>
        <w:t>Chapter</w:t>
      </w:r>
      <w:r w:rsidR="00B451CE">
        <w:rPr>
          <w:rFonts w:ascii="Arial" w:hAnsi="Arial" w:cs="Arial"/>
        </w:rPr>
        <w:t xml:space="preserve">  </w:t>
      </w:r>
      <w:r w:rsidRPr="00A55E5A">
        <w:rPr>
          <w:rFonts w:ascii="Arial" w:eastAsia="Times New Roman" w:hAnsi="Arial" w:cs="Arial"/>
        </w:rPr>
        <w:t>Jan</w:t>
      </w:r>
      <w:proofErr w:type="gramEnd"/>
      <w:r w:rsidRPr="00A55E5A">
        <w:rPr>
          <w:rFonts w:ascii="Arial" w:eastAsia="Times New Roman" w:hAnsi="Arial" w:cs="Arial"/>
        </w:rPr>
        <w:t xml:space="preserve"> 2014</w:t>
      </w:r>
      <w:r w:rsidR="00B451CE">
        <w:rPr>
          <w:rFonts w:ascii="Arial" w:eastAsia="Times New Roman" w:hAnsi="Arial" w:cs="Arial"/>
        </w:rPr>
        <w:t xml:space="preserve">  </w:t>
      </w:r>
      <w:r w:rsidR="00B451CE" w:rsidRPr="00B451CE">
        <w:rPr>
          <w:rFonts w:ascii="Arial" w:hAnsi="Arial" w:cs="Arial"/>
          <w:sz w:val="24"/>
          <w:szCs w:val="24"/>
        </w:rPr>
        <w:t xml:space="preserve">School Health Screening Systems, Publisher: Nova Science, Editors: B. McPherson, </w:t>
      </w:r>
      <w:proofErr w:type="spellStart"/>
      <w:r w:rsidR="00B451CE" w:rsidRPr="00B451CE">
        <w:rPr>
          <w:rFonts w:ascii="Arial" w:hAnsi="Arial" w:cs="Arial"/>
          <w:sz w:val="24"/>
          <w:szCs w:val="24"/>
        </w:rPr>
        <w:t>Carlie</w:t>
      </w:r>
      <w:proofErr w:type="spellEnd"/>
      <w:r w:rsidR="00B451CE" w:rsidRPr="00B451CE">
        <w:rPr>
          <w:rFonts w:ascii="Arial" w:hAnsi="Arial" w:cs="Arial"/>
          <w:sz w:val="24"/>
          <w:szCs w:val="24"/>
        </w:rPr>
        <w:t xml:space="preserve"> J Driscoll</w:t>
      </w:r>
    </w:p>
    <w:p w:rsidR="00A55E5A" w:rsidRPr="00A55E5A" w:rsidRDefault="00A55E5A" w:rsidP="00A55E5A">
      <w:pPr>
        <w:rPr>
          <w:rFonts w:ascii="Arial" w:eastAsiaTheme="minorEastAsia" w:hAnsi="Arial" w:cs="Arial"/>
        </w:rPr>
      </w:pPr>
    </w:p>
    <w:sectPr w:rsidR="00A55E5A" w:rsidRPr="00A55E5A" w:rsidSect="008A6BC0">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comoon">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1FE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1EF4FD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2A35FE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37C4D1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3A623A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544323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7D3632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82F1A1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D232BC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0F7A7AE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06239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1AE77C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16F27DF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1B2C1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1BF7770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1CBD40F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1D2E1A4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DC24CA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3CC03D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24F038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260B1BC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26B517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26E2604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277B4E2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28E9393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2CA040C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2F3C55F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30880C9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34C810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3501204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35DF69E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36627E7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37BA27C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39C3318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3A2853F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3AA341C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3AFD35B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3C60754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3D72035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3DE7093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3E1456F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3F5843C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3F944A5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414113C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420339F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42101F1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43E4318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4871683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48785A1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49D0722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4AA1464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4B2101E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4CAA56B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nsid w:val="4E5E227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nsid w:val="4EC2270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nsid w:val="508A7D7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nsid w:val="508C46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nsid w:val="52DD41F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5377515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nsid w:val="5778622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nsid w:val="59A0295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nsid w:val="59CD4AE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nsid w:val="5ADF5E8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nsid w:val="5B1A32E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nsid w:val="5E00012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nsid w:val="5E52484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nsid w:val="5ECC703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nsid w:val="5ED2660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nsid w:val="5EF9454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nsid w:val="5FB156F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nsid w:val="5FDF294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nsid w:val="6337744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nsid w:val="634D402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nsid w:val="636730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nsid w:val="63E0529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nsid w:val="63EA4F8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nsid w:val="641D670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nsid w:val="64E1691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nsid w:val="656B016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nsid w:val="681376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nsid w:val="69397DB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1">
    <w:nsid w:val="6989004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nsid w:val="699E27C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nsid w:val="69C462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nsid w:val="6A550F5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nsid w:val="6B1A197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nsid w:val="6BDB792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nsid w:val="6BE628C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nsid w:val="6D66217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9">
    <w:nsid w:val="6DAF28E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nsid w:val="6DB503B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nsid w:val="6E190EA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nsid w:val="6F71205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nsid w:val="71982C5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nsid w:val="7226655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nsid w:val="723B193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nsid w:val="72434AC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nsid w:val="72601EC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nsid w:val="72A3274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nsid w:val="73095E3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nsid w:val="780B0AD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nsid w:val="78AB029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nsid w:val="7B8501F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3">
    <w:nsid w:val="7C0469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nsid w:val="7C7206F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nsid w:val="7CE93C4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nsid w:val="7E333C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7">
    <w:nsid w:val="7E3E5FC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0"/>
  </w:num>
  <w:num w:numId="3">
    <w:abstractNumId w:val="39"/>
  </w:num>
  <w:num w:numId="4">
    <w:abstractNumId w:val="32"/>
  </w:num>
  <w:num w:numId="5">
    <w:abstractNumId w:val="83"/>
  </w:num>
  <w:num w:numId="6">
    <w:abstractNumId w:val="31"/>
  </w:num>
  <w:num w:numId="7">
    <w:abstractNumId w:val="47"/>
  </w:num>
  <w:num w:numId="8">
    <w:abstractNumId w:val="2"/>
  </w:num>
  <w:num w:numId="9">
    <w:abstractNumId w:val="66"/>
  </w:num>
  <w:num w:numId="10">
    <w:abstractNumId w:val="60"/>
  </w:num>
  <w:num w:numId="11">
    <w:abstractNumId w:val="40"/>
  </w:num>
  <w:num w:numId="12">
    <w:abstractNumId w:val="15"/>
  </w:num>
  <w:num w:numId="13">
    <w:abstractNumId w:val="8"/>
  </w:num>
  <w:num w:numId="14">
    <w:abstractNumId w:val="10"/>
  </w:num>
  <w:num w:numId="15">
    <w:abstractNumId w:val="58"/>
  </w:num>
  <w:num w:numId="16">
    <w:abstractNumId w:val="1"/>
  </w:num>
  <w:num w:numId="17">
    <w:abstractNumId w:val="73"/>
  </w:num>
  <w:num w:numId="18">
    <w:abstractNumId w:val="92"/>
  </w:num>
  <w:num w:numId="19">
    <w:abstractNumId w:val="62"/>
  </w:num>
  <w:num w:numId="20">
    <w:abstractNumId w:val="104"/>
  </w:num>
  <w:num w:numId="21">
    <w:abstractNumId w:val="19"/>
  </w:num>
  <w:num w:numId="22">
    <w:abstractNumId w:val="3"/>
  </w:num>
  <w:num w:numId="23">
    <w:abstractNumId w:val="51"/>
  </w:num>
  <w:num w:numId="24">
    <w:abstractNumId w:val="80"/>
  </w:num>
  <w:num w:numId="25">
    <w:abstractNumId w:val="6"/>
  </w:num>
  <w:num w:numId="26">
    <w:abstractNumId w:val="16"/>
  </w:num>
  <w:num w:numId="27">
    <w:abstractNumId w:val="107"/>
  </w:num>
  <w:num w:numId="28">
    <w:abstractNumId w:val="48"/>
  </w:num>
  <w:num w:numId="29">
    <w:abstractNumId w:val="41"/>
  </w:num>
  <w:num w:numId="30">
    <w:abstractNumId w:val="90"/>
  </w:num>
  <w:num w:numId="31">
    <w:abstractNumId w:val="26"/>
  </w:num>
  <w:num w:numId="32">
    <w:abstractNumId w:val="20"/>
  </w:num>
  <w:num w:numId="33">
    <w:abstractNumId w:val="35"/>
  </w:num>
  <w:num w:numId="34">
    <w:abstractNumId w:val="55"/>
  </w:num>
  <w:num w:numId="35">
    <w:abstractNumId w:val="59"/>
  </w:num>
  <w:num w:numId="36">
    <w:abstractNumId w:val="65"/>
  </w:num>
  <w:num w:numId="37">
    <w:abstractNumId w:val="13"/>
  </w:num>
  <w:num w:numId="38">
    <w:abstractNumId w:val="64"/>
  </w:num>
  <w:num w:numId="39">
    <w:abstractNumId w:val="98"/>
  </w:num>
  <w:num w:numId="40">
    <w:abstractNumId w:val="79"/>
  </w:num>
  <w:num w:numId="41">
    <w:abstractNumId w:val="76"/>
  </w:num>
  <w:num w:numId="42">
    <w:abstractNumId w:val="50"/>
  </w:num>
  <w:num w:numId="43">
    <w:abstractNumId w:val="12"/>
  </w:num>
  <w:num w:numId="44">
    <w:abstractNumId w:val="105"/>
  </w:num>
  <w:num w:numId="45">
    <w:abstractNumId w:val="44"/>
  </w:num>
  <w:num w:numId="46">
    <w:abstractNumId w:val="56"/>
  </w:num>
  <w:num w:numId="47">
    <w:abstractNumId w:val="88"/>
  </w:num>
  <w:num w:numId="48">
    <w:abstractNumId w:val="95"/>
  </w:num>
  <w:num w:numId="49">
    <w:abstractNumId w:val="27"/>
  </w:num>
  <w:num w:numId="50">
    <w:abstractNumId w:val="94"/>
  </w:num>
  <w:num w:numId="51">
    <w:abstractNumId w:val="17"/>
  </w:num>
  <w:num w:numId="52">
    <w:abstractNumId w:val="93"/>
  </w:num>
  <w:num w:numId="53">
    <w:abstractNumId w:val="81"/>
  </w:num>
  <w:num w:numId="54">
    <w:abstractNumId w:val="0"/>
  </w:num>
  <w:num w:numId="55">
    <w:abstractNumId w:val="29"/>
  </w:num>
  <w:num w:numId="56">
    <w:abstractNumId w:val="18"/>
  </w:num>
  <w:num w:numId="57">
    <w:abstractNumId w:val="42"/>
  </w:num>
  <w:num w:numId="58">
    <w:abstractNumId w:val="84"/>
  </w:num>
  <w:num w:numId="59">
    <w:abstractNumId w:val="97"/>
  </w:num>
  <w:num w:numId="60">
    <w:abstractNumId w:val="63"/>
  </w:num>
  <w:num w:numId="61">
    <w:abstractNumId w:val="37"/>
  </w:num>
  <w:num w:numId="62">
    <w:abstractNumId w:val="101"/>
  </w:num>
  <w:num w:numId="63">
    <w:abstractNumId w:val="89"/>
  </w:num>
  <w:num w:numId="64">
    <w:abstractNumId w:val="82"/>
  </w:num>
  <w:num w:numId="65">
    <w:abstractNumId w:val="5"/>
  </w:num>
  <w:num w:numId="66">
    <w:abstractNumId w:val="33"/>
  </w:num>
  <w:num w:numId="67">
    <w:abstractNumId w:val="28"/>
  </w:num>
  <w:num w:numId="68">
    <w:abstractNumId w:val="21"/>
  </w:num>
  <w:num w:numId="69">
    <w:abstractNumId w:val="68"/>
  </w:num>
  <w:num w:numId="70">
    <w:abstractNumId w:val="54"/>
  </w:num>
  <w:num w:numId="71">
    <w:abstractNumId w:val="71"/>
  </w:num>
  <w:num w:numId="72">
    <w:abstractNumId w:val="87"/>
  </w:num>
  <w:num w:numId="73">
    <w:abstractNumId w:val="49"/>
  </w:num>
  <w:num w:numId="74">
    <w:abstractNumId w:val="100"/>
  </w:num>
  <w:num w:numId="75">
    <w:abstractNumId w:val="7"/>
  </w:num>
  <w:num w:numId="76">
    <w:abstractNumId w:val="43"/>
  </w:num>
  <w:num w:numId="77">
    <w:abstractNumId w:val="61"/>
  </w:num>
  <w:num w:numId="78">
    <w:abstractNumId w:val="69"/>
  </w:num>
  <w:num w:numId="79">
    <w:abstractNumId w:val="23"/>
  </w:num>
  <w:num w:numId="80">
    <w:abstractNumId w:val="57"/>
  </w:num>
  <w:num w:numId="81">
    <w:abstractNumId w:val="106"/>
  </w:num>
  <w:num w:numId="82">
    <w:abstractNumId w:val="103"/>
  </w:num>
  <w:num w:numId="83">
    <w:abstractNumId w:val="22"/>
  </w:num>
  <w:num w:numId="84">
    <w:abstractNumId w:val="96"/>
  </w:num>
  <w:num w:numId="85">
    <w:abstractNumId w:val="91"/>
  </w:num>
  <w:num w:numId="86">
    <w:abstractNumId w:val="85"/>
  </w:num>
  <w:num w:numId="87">
    <w:abstractNumId w:val="67"/>
  </w:num>
  <w:num w:numId="88">
    <w:abstractNumId w:val="86"/>
  </w:num>
  <w:num w:numId="89">
    <w:abstractNumId w:val="74"/>
  </w:num>
  <w:num w:numId="90">
    <w:abstractNumId w:val="14"/>
  </w:num>
  <w:num w:numId="91">
    <w:abstractNumId w:val="9"/>
  </w:num>
  <w:num w:numId="92">
    <w:abstractNumId w:val="38"/>
  </w:num>
  <w:num w:numId="93">
    <w:abstractNumId w:val="75"/>
  </w:num>
  <w:num w:numId="94">
    <w:abstractNumId w:val="102"/>
  </w:num>
  <w:num w:numId="95">
    <w:abstractNumId w:val="45"/>
  </w:num>
  <w:num w:numId="96">
    <w:abstractNumId w:val="70"/>
  </w:num>
  <w:num w:numId="97">
    <w:abstractNumId w:val="4"/>
  </w:num>
  <w:num w:numId="98">
    <w:abstractNumId w:val="46"/>
  </w:num>
  <w:num w:numId="99">
    <w:abstractNumId w:val="99"/>
  </w:num>
  <w:num w:numId="100">
    <w:abstractNumId w:val="72"/>
  </w:num>
  <w:num w:numId="101">
    <w:abstractNumId w:val="25"/>
  </w:num>
  <w:num w:numId="102">
    <w:abstractNumId w:val="52"/>
  </w:num>
  <w:num w:numId="103">
    <w:abstractNumId w:val="77"/>
  </w:num>
  <w:num w:numId="104">
    <w:abstractNumId w:val="24"/>
  </w:num>
  <w:num w:numId="105">
    <w:abstractNumId w:val="53"/>
  </w:num>
  <w:num w:numId="106">
    <w:abstractNumId w:val="78"/>
  </w:num>
  <w:num w:numId="107">
    <w:abstractNumId w:val="36"/>
  </w:num>
  <w:num w:numId="108">
    <w:abstractNumId w:val="11"/>
  </w:num>
  <w:numIdMacAtCleanup w:val="10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7AC6"/>
    <w:rsid w:val="00026E7E"/>
    <w:rsid w:val="00053A23"/>
    <w:rsid w:val="000A4D48"/>
    <w:rsid w:val="000B1A9A"/>
    <w:rsid w:val="000B4950"/>
    <w:rsid w:val="000C338D"/>
    <w:rsid w:val="000D5446"/>
    <w:rsid w:val="00104E8A"/>
    <w:rsid w:val="0010745D"/>
    <w:rsid w:val="00125742"/>
    <w:rsid w:val="001C08D0"/>
    <w:rsid w:val="001D4F56"/>
    <w:rsid w:val="001E401D"/>
    <w:rsid w:val="00253698"/>
    <w:rsid w:val="002803E5"/>
    <w:rsid w:val="00292FF9"/>
    <w:rsid w:val="00301B2E"/>
    <w:rsid w:val="00306A74"/>
    <w:rsid w:val="003126BD"/>
    <w:rsid w:val="00354995"/>
    <w:rsid w:val="00366A9E"/>
    <w:rsid w:val="00366E27"/>
    <w:rsid w:val="003D6910"/>
    <w:rsid w:val="004325DD"/>
    <w:rsid w:val="004610F0"/>
    <w:rsid w:val="00495DB1"/>
    <w:rsid w:val="004C1BB8"/>
    <w:rsid w:val="004C7E00"/>
    <w:rsid w:val="004F4B2C"/>
    <w:rsid w:val="00534954"/>
    <w:rsid w:val="00540F26"/>
    <w:rsid w:val="00554097"/>
    <w:rsid w:val="0058041B"/>
    <w:rsid w:val="00583E2E"/>
    <w:rsid w:val="005D572C"/>
    <w:rsid w:val="005E68DF"/>
    <w:rsid w:val="005F540B"/>
    <w:rsid w:val="00654ED0"/>
    <w:rsid w:val="006928EA"/>
    <w:rsid w:val="006C5FA4"/>
    <w:rsid w:val="006F2C9F"/>
    <w:rsid w:val="00717F78"/>
    <w:rsid w:val="0079309F"/>
    <w:rsid w:val="007C7AC6"/>
    <w:rsid w:val="007F3FA3"/>
    <w:rsid w:val="00815440"/>
    <w:rsid w:val="00816371"/>
    <w:rsid w:val="00864D0E"/>
    <w:rsid w:val="008A6BC0"/>
    <w:rsid w:val="008B7B0A"/>
    <w:rsid w:val="008C353C"/>
    <w:rsid w:val="00925FC0"/>
    <w:rsid w:val="009953D5"/>
    <w:rsid w:val="009B02F1"/>
    <w:rsid w:val="009F4C11"/>
    <w:rsid w:val="009F7646"/>
    <w:rsid w:val="00A20C81"/>
    <w:rsid w:val="00A55E5A"/>
    <w:rsid w:val="00A568D9"/>
    <w:rsid w:val="00A677E4"/>
    <w:rsid w:val="00AD3E8E"/>
    <w:rsid w:val="00B3432F"/>
    <w:rsid w:val="00B451CE"/>
    <w:rsid w:val="00B67C12"/>
    <w:rsid w:val="00B965BC"/>
    <w:rsid w:val="00BA2B4E"/>
    <w:rsid w:val="00BE620B"/>
    <w:rsid w:val="00C3015B"/>
    <w:rsid w:val="00C91056"/>
    <w:rsid w:val="00CC1464"/>
    <w:rsid w:val="00D17F6B"/>
    <w:rsid w:val="00D216E9"/>
    <w:rsid w:val="00D401CA"/>
    <w:rsid w:val="00D70A94"/>
    <w:rsid w:val="00D75796"/>
    <w:rsid w:val="00DC70CD"/>
    <w:rsid w:val="00DE1928"/>
    <w:rsid w:val="00E159C9"/>
    <w:rsid w:val="00E94EA0"/>
    <w:rsid w:val="00ED71A8"/>
    <w:rsid w:val="00EE68CD"/>
    <w:rsid w:val="00F01DE8"/>
    <w:rsid w:val="00F057E9"/>
    <w:rsid w:val="00F14C8E"/>
    <w:rsid w:val="00F300F8"/>
    <w:rsid w:val="00F42B6B"/>
    <w:rsid w:val="00F91CA8"/>
    <w:rsid w:val="00FB0230"/>
    <w:rsid w:val="00FC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BB8"/>
    <w:rPr>
      <w:rFonts w:ascii="Calibri" w:eastAsia="Calibri" w:hAnsi="Calibri" w:cs="Times New Roman"/>
    </w:rPr>
  </w:style>
  <w:style w:type="paragraph" w:styleId="Heading2">
    <w:name w:val="heading 2"/>
    <w:basedOn w:val="Normal"/>
    <w:link w:val="Heading2Char"/>
    <w:uiPriority w:val="9"/>
    <w:qFormat/>
    <w:rsid w:val="00D75796"/>
    <w:pPr>
      <w:spacing w:before="100" w:beforeAutospacing="1" w:after="100" w:afterAutospacing="1" w:line="240" w:lineRule="auto"/>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AC6"/>
    <w:pPr>
      <w:spacing w:after="0" w:line="240" w:lineRule="auto"/>
    </w:pPr>
  </w:style>
  <w:style w:type="table" w:styleId="TableGrid">
    <w:name w:val="Table Grid"/>
    <w:basedOn w:val="TableNormal"/>
    <w:uiPriority w:val="39"/>
    <w:rsid w:val="000D54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senumber">
    <w:name w:val="casenumber"/>
    <w:rsid w:val="004C1BB8"/>
  </w:style>
  <w:style w:type="character" w:customStyle="1" w:styleId="divider1">
    <w:name w:val="divider1"/>
    <w:rsid w:val="004C1BB8"/>
  </w:style>
  <w:style w:type="character" w:customStyle="1" w:styleId="description">
    <w:name w:val="description"/>
    <w:rsid w:val="004C1BB8"/>
  </w:style>
  <w:style w:type="character" w:customStyle="1" w:styleId="address">
    <w:name w:val="address"/>
    <w:rsid w:val="004C1BB8"/>
  </w:style>
  <w:style w:type="paragraph" w:styleId="BalloonText">
    <w:name w:val="Balloon Text"/>
    <w:basedOn w:val="Normal"/>
    <w:link w:val="BalloonTextChar"/>
    <w:uiPriority w:val="99"/>
    <w:semiHidden/>
    <w:unhideWhenUsed/>
    <w:rsid w:val="00BE6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620B"/>
    <w:rPr>
      <w:rFonts w:ascii="Segoe UI" w:eastAsia="Calibri" w:hAnsi="Segoe UI" w:cs="Segoe UI"/>
      <w:sz w:val="18"/>
      <w:szCs w:val="18"/>
    </w:rPr>
  </w:style>
  <w:style w:type="character" w:customStyle="1" w:styleId="DefaultFontHxMailStyle">
    <w:name w:val="Default Font HxMail Style"/>
    <w:basedOn w:val="DefaultParagraphFont"/>
    <w:rsid w:val="00495DB1"/>
    <w:rPr>
      <w:rFonts w:ascii="Arial" w:hAnsi="Arial" w:cs="Arial" w:hint="default"/>
      <w:b w:val="0"/>
      <w:bCs w:val="0"/>
      <w:i w:val="0"/>
      <w:iCs w:val="0"/>
      <w:strike w:val="0"/>
      <w:dstrike w:val="0"/>
      <w:color w:val="auto"/>
      <w:u w:val="none"/>
      <w:effect w:val="none"/>
    </w:rPr>
  </w:style>
  <w:style w:type="character" w:styleId="Hyperlink">
    <w:name w:val="Hyperlink"/>
    <w:basedOn w:val="DefaultParagraphFont"/>
    <w:uiPriority w:val="99"/>
    <w:semiHidden/>
    <w:unhideWhenUsed/>
    <w:rsid w:val="00D75796"/>
    <w:rPr>
      <w:color w:val="0000FF"/>
      <w:u w:val="single"/>
    </w:rPr>
  </w:style>
  <w:style w:type="character" w:customStyle="1" w:styleId="Heading2Char">
    <w:name w:val="Heading 2 Char"/>
    <w:basedOn w:val="DefaultParagraphFont"/>
    <w:link w:val="Heading2"/>
    <w:uiPriority w:val="9"/>
    <w:rsid w:val="00D75796"/>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D75796"/>
    <w:pPr>
      <w:ind w:left="720"/>
      <w:contextualSpacing/>
    </w:pPr>
  </w:style>
</w:styles>
</file>

<file path=word/webSettings.xml><?xml version="1.0" encoding="utf-8"?>
<w:webSettings xmlns:r="http://schemas.openxmlformats.org/officeDocument/2006/relationships" xmlns:w="http://schemas.openxmlformats.org/wordprocessingml/2006/main">
  <w:divs>
    <w:div w:id="189224717">
      <w:bodyDiv w:val="1"/>
      <w:marLeft w:val="0"/>
      <w:marRight w:val="0"/>
      <w:marTop w:val="0"/>
      <w:marBottom w:val="0"/>
      <w:divBdr>
        <w:top w:val="none" w:sz="0" w:space="0" w:color="auto"/>
        <w:left w:val="none" w:sz="0" w:space="0" w:color="auto"/>
        <w:bottom w:val="none" w:sz="0" w:space="0" w:color="auto"/>
        <w:right w:val="none" w:sz="0" w:space="0" w:color="auto"/>
      </w:divBdr>
      <w:divsChild>
        <w:div w:id="195584180">
          <w:marLeft w:val="0"/>
          <w:marRight w:val="0"/>
          <w:marTop w:val="100"/>
          <w:marBottom w:val="100"/>
          <w:divBdr>
            <w:top w:val="none" w:sz="0" w:space="0" w:color="auto"/>
            <w:left w:val="none" w:sz="0" w:space="0" w:color="auto"/>
            <w:bottom w:val="none" w:sz="0" w:space="0" w:color="auto"/>
            <w:right w:val="none" w:sz="0" w:space="0" w:color="auto"/>
          </w:divBdr>
          <w:divsChild>
            <w:div w:id="189419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033586">
      <w:bodyDiv w:val="1"/>
      <w:marLeft w:val="0"/>
      <w:marRight w:val="0"/>
      <w:marTop w:val="0"/>
      <w:marBottom w:val="0"/>
      <w:divBdr>
        <w:top w:val="none" w:sz="0" w:space="0" w:color="auto"/>
        <w:left w:val="none" w:sz="0" w:space="0" w:color="auto"/>
        <w:bottom w:val="none" w:sz="0" w:space="0" w:color="auto"/>
        <w:right w:val="none" w:sz="0" w:space="0" w:color="auto"/>
      </w:divBdr>
    </w:div>
    <w:div w:id="567231087">
      <w:bodyDiv w:val="1"/>
      <w:marLeft w:val="0"/>
      <w:marRight w:val="0"/>
      <w:marTop w:val="0"/>
      <w:marBottom w:val="0"/>
      <w:divBdr>
        <w:top w:val="none" w:sz="0" w:space="0" w:color="auto"/>
        <w:left w:val="none" w:sz="0" w:space="0" w:color="auto"/>
        <w:bottom w:val="none" w:sz="0" w:space="0" w:color="auto"/>
        <w:right w:val="none" w:sz="0" w:space="0" w:color="auto"/>
      </w:divBdr>
      <w:divsChild>
        <w:div w:id="1384253830">
          <w:marLeft w:val="0"/>
          <w:marRight w:val="0"/>
          <w:marTop w:val="0"/>
          <w:marBottom w:val="0"/>
          <w:divBdr>
            <w:top w:val="none" w:sz="0" w:space="0" w:color="auto"/>
            <w:left w:val="none" w:sz="0" w:space="0" w:color="auto"/>
            <w:bottom w:val="none" w:sz="0" w:space="0" w:color="auto"/>
            <w:right w:val="none" w:sz="0" w:space="0" w:color="auto"/>
          </w:divBdr>
        </w:div>
        <w:div w:id="1785149765">
          <w:marLeft w:val="0"/>
          <w:marRight w:val="0"/>
          <w:marTop w:val="0"/>
          <w:marBottom w:val="0"/>
          <w:divBdr>
            <w:top w:val="none" w:sz="0" w:space="0" w:color="auto"/>
            <w:left w:val="none" w:sz="0" w:space="0" w:color="auto"/>
            <w:bottom w:val="none" w:sz="0" w:space="0" w:color="auto"/>
            <w:right w:val="none" w:sz="0" w:space="0" w:color="auto"/>
          </w:divBdr>
        </w:div>
        <w:div w:id="739208337">
          <w:marLeft w:val="0"/>
          <w:marRight w:val="0"/>
          <w:marTop w:val="0"/>
          <w:marBottom w:val="0"/>
          <w:divBdr>
            <w:top w:val="none" w:sz="0" w:space="0" w:color="auto"/>
            <w:left w:val="none" w:sz="0" w:space="0" w:color="auto"/>
            <w:bottom w:val="none" w:sz="0" w:space="0" w:color="auto"/>
            <w:right w:val="none" w:sz="0" w:space="0" w:color="auto"/>
          </w:divBdr>
        </w:div>
        <w:div w:id="288365223">
          <w:marLeft w:val="0"/>
          <w:marRight w:val="0"/>
          <w:marTop w:val="0"/>
          <w:marBottom w:val="0"/>
          <w:divBdr>
            <w:top w:val="none" w:sz="0" w:space="0" w:color="auto"/>
            <w:left w:val="none" w:sz="0" w:space="0" w:color="auto"/>
            <w:bottom w:val="none" w:sz="0" w:space="0" w:color="auto"/>
            <w:right w:val="none" w:sz="0" w:space="0" w:color="auto"/>
          </w:divBdr>
        </w:div>
        <w:div w:id="207568100">
          <w:marLeft w:val="0"/>
          <w:marRight w:val="0"/>
          <w:marTop w:val="0"/>
          <w:marBottom w:val="0"/>
          <w:divBdr>
            <w:top w:val="none" w:sz="0" w:space="0" w:color="auto"/>
            <w:left w:val="none" w:sz="0" w:space="0" w:color="auto"/>
            <w:bottom w:val="none" w:sz="0" w:space="0" w:color="auto"/>
            <w:right w:val="none" w:sz="0" w:space="0" w:color="auto"/>
          </w:divBdr>
        </w:div>
      </w:divsChild>
    </w:div>
    <w:div w:id="762141476">
      <w:bodyDiv w:val="1"/>
      <w:marLeft w:val="0"/>
      <w:marRight w:val="0"/>
      <w:marTop w:val="0"/>
      <w:marBottom w:val="0"/>
      <w:divBdr>
        <w:top w:val="none" w:sz="0" w:space="0" w:color="auto"/>
        <w:left w:val="none" w:sz="0" w:space="0" w:color="auto"/>
        <w:bottom w:val="none" w:sz="0" w:space="0" w:color="auto"/>
        <w:right w:val="none" w:sz="0" w:space="0" w:color="auto"/>
      </w:divBdr>
    </w:div>
    <w:div w:id="961615090">
      <w:bodyDiv w:val="1"/>
      <w:marLeft w:val="0"/>
      <w:marRight w:val="0"/>
      <w:marTop w:val="0"/>
      <w:marBottom w:val="0"/>
      <w:divBdr>
        <w:top w:val="none" w:sz="0" w:space="0" w:color="auto"/>
        <w:left w:val="none" w:sz="0" w:space="0" w:color="auto"/>
        <w:bottom w:val="none" w:sz="0" w:space="0" w:color="auto"/>
        <w:right w:val="none" w:sz="0" w:space="0" w:color="auto"/>
      </w:divBdr>
    </w:div>
    <w:div w:id="1322347417">
      <w:bodyDiv w:val="1"/>
      <w:marLeft w:val="0"/>
      <w:marRight w:val="0"/>
      <w:marTop w:val="0"/>
      <w:marBottom w:val="0"/>
      <w:divBdr>
        <w:top w:val="none" w:sz="0" w:space="0" w:color="auto"/>
        <w:left w:val="none" w:sz="0" w:space="0" w:color="auto"/>
        <w:bottom w:val="none" w:sz="0" w:space="0" w:color="auto"/>
        <w:right w:val="none" w:sz="0" w:space="0" w:color="auto"/>
      </w:divBdr>
    </w:div>
    <w:div w:id="214049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action/doSearch?ContribAuthorStored=Reilly%2C+Sheena" TargetMode="External"/><Relationship Id="rId13" Type="http://schemas.openxmlformats.org/officeDocument/2006/relationships/hyperlink" Target="https://www.ncbi.nlm.nih.gov/pmc/articles/PMC3374292/" TargetMode="External"/><Relationship Id="rId3" Type="http://schemas.openxmlformats.org/officeDocument/2006/relationships/settings" Target="settings.xml"/><Relationship Id="rId7" Type="http://schemas.openxmlformats.org/officeDocument/2006/relationships/hyperlink" Target="https://onlinelibrary.wiley.com/action/doSearch?ContribAuthorStored=Cook%2C+Fallon" TargetMode="External"/><Relationship Id="rId12" Type="http://schemas.openxmlformats.org/officeDocument/2006/relationships/hyperlink" Target="https://www.researchgate.net/journal/1824-078X_Psicologia_Clinica_dello_Svilupp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onlinelibrary.wiley.com/action/doSearch?ContribAuthorStored=Mensah%2C+Fiona" TargetMode="External"/><Relationship Id="rId11" Type="http://schemas.openxmlformats.org/officeDocument/2006/relationships/hyperlink" Target="https://www.ncbi.nlm.nih.gov/pmc/articles/PMC4137668/" TargetMode="External"/><Relationship Id="rId5" Type="http://schemas.openxmlformats.org/officeDocument/2006/relationships/hyperlink" Target="https://onlinelibrary.wiley.com/action/doSearch?ContribAuthorStored=Matov%2C+Jessica" TargetMode="External"/><Relationship Id="rId15" Type="http://schemas.openxmlformats.org/officeDocument/2006/relationships/fontTable" Target="fontTable.xml"/><Relationship Id="rId10" Type="http://schemas.openxmlformats.org/officeDocument/2006/relationships/hyperlink" Target="https://www.sciencedirect.com/science/journal/00333506/151/supp/C" TargetMode="External"/><Relationship Id="rId4" Type="http://schemas.openxmlformats.org/officeDocument/2006/relationships/webSettings" Target="webSettings.xml"/><Relationship Id="rId9" Type="http://schemas.openxmlformats.org/officeDocument/2006/relationships/hyperlink" Target="https://www.sciencedirect.com/science/journal/00333506" TargetMode="External"/><Relationship Id="rId14" Type="http://schemas.openxmlformats.org/officeDocument/2006/relationships/hyperlink" Target="http://aud.tums.ac.ir/files/site1/user_files_b0104b/tums-A-10-25-65-f79c6a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3617</Words>
  <Characters>20623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Strachan</dc:creator>
  <cp:lastModifiedBy>Hilary</cp:lastModifiedBy>
  <cp:revision>2</cp:revision>
  <cp:lastPrinted>2019-05-03T15:23:00Z</cp:lastPrinted>
  <dcterms:created xsi:type="dcterms:W3CDTF">2020-02-27T15:57:00Z</dcterms:created>
  <dcterms:modified xsi:type="dcterms:W3CDTF">2020-02-27T15:57:00Z</dcterms:modified>
</cp:coreProperties>
</file>